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3C" w:rsidRDefault="0041403C" w:rsidP="0041403C">
      <w:pPr>
        <w:spacing w:before="0" w:after="0"/>
        <w:jc w:val="center"/>
        <w:rPr>
          <w:b/>
          <w:sz w:val="26"/>
          <w:szCs w:val="26"/>
        </w:rPr>
      </w:pPr>
      <w:r w:rsidRPr="0041403C">
        <w:rPr>
          <w:b/>
          <w:sz w:val="26"/>
          <w:szCs w:val="26"/>
        </w:rPr>
        <w:t>MẪU ĐỀ THI</w:t>
      </w:r>
      <w:r w:rsidR="009639BB">
        <w:rPr>
          <w:b/>
          <w:sz w:val="26"/>
          <w:szCs w:val="26"/>
        </w:rPr>
        <w:t xml:space="preserve"> THEO HÌNH THỨC</w:t>
      </w:r>
      <w:r w:rsidRPr="0041403C">
        <w:rPr>
          <w:b/>
          <w:sz w:val="26"/>
          <w:szCs w:val="26"/>
        </w:rPr>
        <w:t xml:space="preserve"> TIỂU LUẬN</w:t>
      </w:r>
    </w:p>
    <w:p w:rsidR="00637B5D" w:rsidRPr="0041403C" w:rsidRDefault="00637B5D" w:rsidP="0041403C">
      <w:pPr>
        <w:spacing w:before="0" w:after="0"/>
        <w:jc w:val="center"/>
        <w:rPr>
          <w:b/>
          <w:sz w:val="26"/>
          <w:szCs w:val="26"/>
        </w:rPr>
      </w:pPr>
    </w:p>
    <w:tbl>
      <w:tblPr>
        <w:tblW w:w="1006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103"/>
        <w:gridCol w:w="4962"/>
      </w:tblGrid>
      <w:tr w:rsidR="0041403C" w:rsidRPr="00857EBA" w:rsidTr="009639BB">
        <w:trPr>
          <w:trHeight w:val="1976"/>
        </w:trPr>
        <w:tc>
          <w:tcPr>
            <w:tcW w:w="5103" w:type="dxa"/>
          </w:tcPr>
          <w:p w:rsidR="0041403C" w:rsidRDefault="0041403C" w:rsidP="0041403C">
            <w:pPr>
              <w:spacing w:before="0" w:after="0" w:line="360" w:lineRule="auto"/>
              <w:jc w:val="center"/>
              <w:rPr>
                <w:b/>
              </w:rPr>
            </w:pPr>
            <w:r w:rsidRPr="00857EBA">
              <w:rPr>
                <w:b/>
              </w:rPr>
              <w:t>TRƯỜNG ĐẠI HỌC VIỆT NHẬT</w:t>
            </w:r>
          </w:p>
          <w:p w:rsidR="0041403C" w:rsidRPr="00857EBA" w:rsidRDefault="0041403C" w:rsidP="00DE6198">
            <w:pPr>
              <w:spacing w:before="0" w:after="0" w:line="360" w:lineRule="auto"/>
              <w:rPr>
                <w:b/>
              </w:rPr>
            </w:pPr>
            <w:r>
              <w:rPr>
                <w:b/>
              </w:rPr>
              <w:t xml:space="preserve">Khoa/ Chương </w:t>
            </w:r>
            <w:r w:rsidRPr="00857EBA">
              <w:rPr>
                <w:b/>
              </w:rPr>
              <w:t>trình</w:t>
            </w:r>
            <w:r>
              <w:rPr>
                <w:b/>
              </w:rPr>
              <w:t xml:space="preserve"> đào tạo</w:t>
            </w:r>
            <w:r w:rsidRPr="00857EBA">
              <w:rPr>
                <w:b/>
              </w:rPr>
              <w:t>:………………..</w:t>
            </w:r>
            <w:r w:rsidRPr="00857EBA">
              <w:rPr>
                <w:b/>
              </w:rPr>
              <w:br/>
            </w:r>
          </w:p>
          <w:p w:rsidR="0041403C" w:rsidRPr="00857EBA" w:rsidRDefault="0041403C" w:rsidP="00DE6198">
            <w:pPr>
              <w:spacing w:before="0" w:after="0"/>
              <w:rPr>
                <w:b/>
              </w:rPr>
            </w:pPr>
          </w:p>
        </w:tc>
        <w:tc>
          <w:tcPr>
            <w:tcW w:w="4962" w:type="dxa"/>
          </w:tcPr>
          <w:p w:rsidR="0041403C" w:rsidRPr="00857EBA" w:rsidRDefault="00EC5811" w:rsidP="00DE619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ĐỀ THI KẾT THÚC HỌC HỌC </w:t>
            </w:r>
            <w:r w:rsidR="0041403C" w:rsidRPr="00857EBA">
              <w:rPr>
                <w:b/>
              </w:rPr>
              <w:t>PHẦN</w:t>
            </w:r>
          </w:p>
          <w:p w:rsidR="0041403C" w:rsidRDefault="0041403C" w:rsidP="00DE6198">
            <w:pPr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……….</w:t>
            </w:r>
            <w:r w:rsidRPr="00857EBA">
              <w:rPr>
                <w:b/>
                <w:i/>
              </w:rPr>
              <w:t>…………….</w:t>
            </w:r>
          </w:p>
          <w:p w:rsidR="0041403C" w:rsidRPr="00857EBA" w:rsidRDefault="0041403C" w:rsidP="00DE6198">
            <w:pPr>
              <w:spacing w:before="0" w:after="0"/>
              <w:rPr>
                <w:b/>
                <w:i/>
              </w:rPr>
            </w:pPr>
          </w:p>
          <w:p w:rsidR="0041403C" w:rsidRDefault="0041403C" w:rsidP="0041403C">
            <w:pPr>
              <w:spacing w:before="0" w:after="0"/>
              <w:rPr>
                <w:b/>
                <w:i/>
              </w:rPr>
            </w:pPr>
            <w:r>
              <w:rPr>
                <w:b/>
              </w:rPr>
              <w:t xml:space="preserve">Mã học phần: </w:t>
            </w:r>
            <w:r>
              <w:rPr>
                <w:b/>
                <w:i/>
              </w:rPr>
              <w:t>……….</w:t>
            </w:r>
            <w:r w:rsidRPr="00857EBA">
              <w:rPr>
                <w:b/>
                <w:i/>
              </w:rPr>
              <w:t>…………….</w:t>
            </w:r>
          </w:p>
          <w:p w:rsidR="0041403C" w:rsidRPr="0041403C" w:rsidRDefault="0041403C" w:rsidP="0041403C">
            <w:pPr>
              <w:spacing w:before="0" w:after="0"/>
              <w:rPr>
                <w:b/>
                <w:i/>
              </w:rPr>
            </w:pPr>
          </w:p>
          <w:p w:rsidR="0041403C" w:rsidRPr="00857EBA" w:rsidRDefault="0041403C" w:rsidP="0041403C">
            <w:pPr>
              <w:spacing w:before="0" w:after="0" w:line="480" w:lineRule="auto"/>
              <w:rPr>
                <w:b/>
              </w:rPr>
            </w:pPr>
            <w:r w:rsidRPr="00857EBA">
              <w:rPr>
                <w:b/>
              </w:rPr>
              <w:t>Học kỳ: ……. Năm học: ……………</w:t>
            </w:r>
          </w:p>
        </w:tc>
      </w:tr>
    </w:tbl>
    <w:p w:rsidR="0041403C" w:rsidRDefault="0041403C" w:rsidP="0041403C">
      <w:pPr>
        <w:rPr>
          <w:b/>
        </w:rPr>
      </w:pPr>
      <w:r>
        <w:rPr>
          <w:b/>
        </w:rPr>
        <w:t>1. Yêu cầu</w:t>
      </w:r>
    </w:p>
    <w:p w:rsidR="0041403C" w:rsidRPr="00C25FD1" w:rsidRDefault="0041403C" w:rsidP="0041403C">
      <w:pPr>
        <w:rPr>
          <w:i/>
        </w:rPr>
      </w:pPr>
      <w:r>
        <w:rPr>
          <w:i/>
        </w:rPr>
        <w:t xml:space="preserve">- Nêu yêu cầu chung đối với bài thi </w:t>
      </w:r>
      <w:r w:rsidRPr="00BF1373">
        <w:rPr>
          <w:i/>
        </w:rPr>
        <w:t>tiểu luận, bài tập lớn, báo cáo</w:t>
      </w:r>
      <w:r>
        <w:rPr>
          <w:i/>
        </w:rPr>
        <w:t xml:space="preserve"> (về hình thức trình bày, định dạng văn bản, các thông tin cần cung cấp …)</w:t>
      </w:r>
    </w:p>
    <w:p w:rsidR="0041403C" w:rsidRDefault="0041403C" w:rsidP="0041403C">
      <w:pPr>
        <w:rPr>
          <w:i/>
        </w:rPr>
      </w:pPr>
      <w:r>
        <w:rPr>
          <w:i/>
        </w:rPr>
        <w:t>- Cung cấp tiêu chí đánh giá đối với bài tiểu luận, bài tập lớn để sinh viên nắm được yêu cầu cụ thể đối với bài tiểu luận</w:t>
      </w:r>
    </w:p>
    <w:p w:rsidR="0041403C" w:rsidRPr="00C25FD1" w:rsidRDefault="0041403C" w:rsidP="0041403C">
      <w:r w:rsidRPr="00C25FD1">
        <w:t xml:space="preserve">Dưới đây là 1 ví dụ về các tiêu chí đánh giá </w:t>
      </w:r>
      <w:r>
        <w:t>để thầy, cô tham khảo</w:t>
      </w:r>
      <w:r w:rsidRPr="00C25FD1"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859"/>
        <w:gridCol w:w="1770"/>
        <w:gridCol w:w="1537"/>
        <w:gridCol w:w="1537"/>
        <w:gridCol w:w="1437"/>
        <w:gridCol w:w="746"/>
      </w:tblGrid>
      <w:tr w:rsidR="0041403C" w:rsidRPr="00D56F02" w:rsidTr="00DE6198">
        <w:tc>
          <w:tcPr>
            <w:tcW w:w="803" w:type="pct"/>
            <w:shd w:val="clear" w:color="auto" w:fill="auto"/>
          </w:tcPr>
          <w:p w:rsidR="0041403C" w:rsidRPr="00D56F02" w:rsidRDefault="0041403C" w:rsidP="00DE6198">
            <w:pPr>
              <w:spacing w:after="0"/>
              <w:ind w:left="-18" w:right="-114"/>
              <w:jc w:val="left"/>
              <w:rPr>
                <w:rFonts w:eastAsia="Calibri"/>
                <w:b/>
                <w:bCs/>
                <w:kern w:val="2"/>
                <w:sz w:val="22"/>
                <w:szCs w:val="22"/>
              </w:rPr>
            </w:pPr>
            <w:r w:rsidRPr="00D56F02">
              <w:rPr>
                <w:rFonts w:eastAsia="Calibri"/>
                <w:b/>
                <w:bCs/>
                <w:kern w:val="2"/>
                <w:sz w:val="22"/>
                <w:szCs w:val="22"/>
              </w:rPr>
              <w:t>Các mức đánh giá</w:t>
            </w:r>
          </w:p>
          <w:p w:rsidR="0041403C" w:rsidRPr="00D56F02" w:rsidRDefault="0041403C" w:rsidP="00DE6198">
            <w:pPr>
              <w:spacing w:after="0"/>
              <w:ind w:left="-18" w:right="-114"/>
              <w:jc w:val="left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auto"/>
          </w:tcPr>
          <w:p w:rsidR="0041403C" w:rsidRPr="00D56F02" w:rsidRDefault="0041403C" w:rsidP="00DE6198">
            <w:pPr>
              <w:spacing w:after="0"/>
              <w:jc w:val="left"/>
              <w:rPr>
                <w:rFonts w:eastAsia="Calibri"/>
                <w:b/>
                <w:i/>
                <w:iCs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b/>
                <w:i/>
                <w:iCs/>
                <w:kern w:val="2"/>
                <w:sz w:val="22"/>
                <w:szCs w:val="22"/>
                <w:lang w:val="en-MY"/>
              </w:rPr>
              <w:t>Trọng lượng</w:t>
            </w:r>
          </w:p>
        </w:tc>
        <w:tc>
          <w:tcPr>
            <w:tcW w:w="942" w:type="pct"/>
            <w:shd w:val="clear" w:color="auto" w:fill="auto"/>
          </w:tcPr>
          <w:p w:rsidR="0041403C" w:rsidRPr="00D56F02" w:rsidRDefault="0041403C" w:rsidP="00DE6198">
            <w:pPr>
              <w:spacing w:after="0"/>
              <w:jc w:val="center"/>
              <w:rPr>
                <w:rFonts w:eastAsia="Calibri"/>
                <w:b/>
                <w:i/>
                <w:iCs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b/>
                <w:i/>
                <w:iCs/>
                <w:kern w:val="2"/>
                <w:sz w:val="22"/>
                <w:szCs w:val="22"/>
                <w:lang w:val="en-MY"/>
              </w:rPr>
              <w:t>Xuất sắc</w:t>
            </w:r>
          </w:p>
          <w:p w:rsidR="0041403C" w:rsidRPr="00D56F02" w:rsidRDefault="0041403C" w:rsidP="00DE6198">
            <w:pPr>
              <w:spacing w:after="0"/>
              <w:jc w:val="center"/>
              <w:rPr>
                <w:rFonts w:eastAsia="Calibri"/>
                <w:i/>
                <w:iCs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i/>
                <w:iCs/>
                <w:kern w:val="2"/>
                <w:sz w:val="22"/>
                <w:szCs w:val="22"/>
                <w:lang w:val="en-MY"/>
              </w:rPr>
              <w:t>(9-10 point)</w:t>
            </w:r>
          </w:p>
        </w:tc>
        <w:tc>
          <w:tcPr>
            <w:tcW w:w="818" w:type="pct"/>
            <w:shd w:val="clear" w:color="auto" w:fill="auto"/>
          </w:tcPr>
          <w:p w:rsidR="0041403C" w:rsidRPr="00D56F02" w:rsidRDefault="0041403C" w:rsidP="00DE6198">
            <w:pPr>
              <w:spacing w:after="0"/>
              <w:jc w:val="center"/>
              <w:rPr>
                <w:rFonts w:eastAsia="Calibri"/>
                <w:b/>
                <w:i/>
                <w:iCs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b/>
                <w:i/>
                <w:iCs/>
                <w:kern w:val="2"/>
                <w:sz w:val="22"/>
                <w:szCs w:val="22"/>
                <w:lang w:val="en-MY"/>
              </w:rPr>
              <w:t>Tốt</w:t>
            </w:r>
          </w:p>
          <w:p w:rsidR="0041403C" w:rsidRPr="00D56F02" w:rsidRDefault="0041403C" w:rsidP="00DE6198">
            <w:pPr>
              <w:spacing w:after="0"/>
              <w:jc w:val="center"/>
              <w:rPr>
                <w:rFonts w:eastAsia="Calibri"/>
                <w:i/>
                <w:iCs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i/>
                <w:iCs/>
                <w:kern w:val="2"/>
                <w:sz w:val="22"/>
                <w:szCs w:val="22"/>
                <w:lang w:val="en-MY"/>
              </w:rPr>
              <w:t>(7-8 point)</w:t>
            </w:r>
          </w:p>
        </w:tc>
        <w:tc>
          <w:tcPr>
            <w:tcW w:w="818" w:type="pct"/>
            <w:shd w:val="clear" w:color="auto" w:fill="auto"/>
          </w:tcPr>
          <w:p w:rsidR="0041403C" w:rsidRPr="00D56F02" w:rsidRDefault="0041403C" w:rsidP="00DE6198">
            <w:pPr>
              <w:spacing w:after="0"/>
              <w:jc w:val="center"/>
              <w:rPr>
                <w:rFonts w:eastAsia="Calibri"/>
                <w:b/>
                <w:i/>
                <w:iCs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b/>
                <w:i/>
                <w:iCs/>
                <w:kern w:val="2"/>
                <w:sz w:val="22"/>
                <w:szCs w:val="22"/>
                <w:lang w:val="en-MY"/>
              </w:rPr>
              <w:t>Trung bình</w:t>
            </w:r>
          </w:p>
          <w:p w:rsidR="0041403C" w:rsidRPr="00D56F02" w:rsidRDefault="0041403C" w:rsidP="00DE6198">
            <w:pPr>
              <w:spacing w:after="0"/>
              <w:jc w:val="center"/>
              <w:rPr>
                <w:rFonts w:eastAsia="Calibri"/>
                <w:i/>
                <w:iCs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i/>
                <w:iCs/>
                <w:kern w:val="2"/>
                <w:sz w:val="22"/>
                <w:szCs w:val="22"/>
                <w:lang w:val="en-MY"/>
              </w:rPr>
              <w:t>(5-6 point)</w:t>
            </w:r>
          </w:p>
        </w:tc>
        <w:tc>
          <w:tcPr>
            <w:tcW w:w="765" w:type="pct"/>
            <w:shd w:val="clear" w:color="auto" w:fill="auto"/>
          </w:tcPr>
          <w:p w:rsidR="0041403C" w:rsidRPr="00D56F02" w:rsidRDefault="0041403C" w:rsidP="00DE6198">
            <w:pPr>
              <w:spacing w:after="0"/>
              <w:jc w:val="center"/>
              <w:rPr>
                <w:rFonts w:eastAsia="Calibri"/>
                <w:b/>
                <w:i/>
                <w:iCs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b/>
                <w:i/>
                <w:iCs/>
                <w:kern w:val="2"/>
                <w:sz w:val="22"/>
                <w:szCs w:val="22"/>
                <w:lang w:val="en-MY"/>
              </w:rPr>
              <w:t>Không đạt</w:t>
            </w:r>
          </w:p>
          <w:p w:rsidR="0041403C" w:rsidRPr="00D56F02" w:rsidRDefault="0041403C" w:rsidP="00DE6198">
            <w:pPr>
              <w:spacing w:after="0"/>
              <w:jc w:val="center"/>
              <w:rPr>
                <w:rFonts w:eastAsia="Calibri"/>
                <w:i/>
                <w:iCs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i/>
                <w:iCs/>
                <w:kern w:val="2"/>
                <w:sz w:val="22"/>
                <w:szCs w:val="22"/>
                <w:lang w:val="en-MY"/>
              </w:rPr>
              <w:t>(0-4 point)</w:t>
            </w:r>
          </w:p>
        </w:tc>
        <w:tc>
          <w:tcPr>
            <w:tcW w:w="397" w:type="pct"/>
            <w:shd w:val="clear" w:color="auto" w:fill="auto"/>
          </w:tcPr>
          <w:p w:rsidR="0041403C" w:rsidRPr="00D56F02" w:rsidRDefault="0041403C" w:rsidP="00DE6198">
            <w:pPr>
              <w:spacing w:after="0"/>
              <w:jc w:val="left"/>
              <w:rPr>
                <w:rFonts w:eastAsia="Calibri"/>
                <w:b/>
                <w:bCs/>
                <w:kern w:val="2"/>
                <w:sz w:val="22"/>
                <w:szCs w:val="22"/>
              </w:rPr>
            </w:pPr>
            <w:r w:rsidRPr="00D56F02">
              <w:rPr>
                <w:rFonts w:eastAsia="Calibri"/>
                <w:b/>
                <w:bCs/>
                <w:kern w:val="2"/>
                <w:sz w:val="22"/>
                <w:szCs w:val="22"/>
              </w:rPr>
              <w:t>Điểm</w:t>
            </w:r>
          </w:p>
        </w:tc>
      </w:tr>
      <w:tr w:rsidR="0041403C" w:rsidRPr="00D56F02" w:rsidTr="00DE6198">
        <w:tc>
          <w:tcPr>
            <w:tcW w:w="803" w:type="pct"/>
            <w:shd w:val="clear" w:color="auto" w:fill="auto"/>
          </w:tcPr>
          <w:p w:rsidR="0041403C" w:rsidRPr="00D56F02" w:rsidRDefault="0041403C" w:rsidP="00DE6198">
            <w:pPr>
              <w:spacing w:after="0"/>
              <w:ind w:left="-18" w:right="-114"/>
              <w:jc w:val="left"/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b/>
                <w:bCs/>
                <w:kern w:val="2"/>
                <w:sz w:val="22"/>
                <w:szCs w:val="22"/>
              </w:rPr>
              <w:t>Tiêu chí</w:t>
            </w:r>
          </w:p>
        </w:tc>
        <w:tc>
          <w:tcPr>
            <w:tcW w:w="457" w:type="pct"/>
            <w:shd w:val="clear" w:color="auto" w:fill="808080"/>
          </w:tcPr>
          <w:p w:rsidR="0041403C" w:rsidRPr="00D914EC" w:rsidRDefault="0041403C" w:rsidP="00DE6198">
            <w:pPr>
              <w:spacing w:after="0"/>
              <w:jc w:val="left"/>
              <w:rPr>
                <w:rFonts w:ascii="Calibri" w:eastAsia="Calibri" w:hAnsi="Calibri"/>
                <w:b/>
                <w:i/>
                <w:iCs/>
                <w:kern w:val="2"/>
                <w:sz w:val="22"/>
                <w:szCs w:val="22"/>
                <w:highlight w:val="lightGray"/>
                <w:lang w:val="en-MY"/>
              </w:rPr>
            </w:pPr>
          </w:p>
        </w:tc>
        <w:tc>
          <w:tcPr>
            <w:tcW w:w="942" w:type="pct"/>
            <w:shd w:val="clear" w:color="auto" w:fill="808080"/>
          </w:tcPr>
          <w:p w:rsidR="0041403C" w:rsidRPr="00D914EC" w:rsidRDefault="0041403C" w:rsidP="00DE6198">
            <w:pPr>
              <w:spacing w:after="0"/>
              <w:jc w:val="center"/>
              <w:rPr>
                <w:rFonts w:ascii="Calibri" w:eastAsia="Calibri" w:hAnsi="Calibri"/>
                <w:b/>
                <w:i/>
                <w:iCs/>
                <w:kern w:val="2"/>
                <w:sz w:val="22"/>
                <w:szCs w:val="22"/>
                <w:highlight w:val="lightGray"/>
                <w:lang w:val="en-MY"/>
              </w:rPr>
            </w:pPr>
          </w:p>
        </w:tc>
        <w:tc>
          <w:tcPr>
            <w:tcW w:w="818" w:type="pct"/>
            <w:shd w:val="clear" w:color="auto" w:fill="808080"/>
          </w:tcPr>
          <w:p w:rsidR="0041403C" w:rsidRPr="00D914EC" w:rsidRDefault="0041403C" w:rsidP="00DE6198">
            <w:pPr>
              <w:spacing w:after="0"/>
              <w:jc w:val="center"/>
              <w:rPr>
                <w:rFonts w:ascii="Calibri" w:eastAsia="Calibri" w:hAnsi="Calibri"/>
                <w:b/>
                <w:i/>
                <w:iCs/>
                <w:kern w:val="2"/>
                <w:sz w:val="22"/>
                <w:szCs w:val="22"/>
                <w:highlight w:val="lightGray"/>
                <w:lang w:val="en-MY"/>
              </w:rPr>
            </w:pPr>
          </w:p>
        </w:tc>
        <w:tc>
          <w:tcPr>
            <w:tcW w:w="818" w:type="pct"/>
            <w:shd w:val="clear" w:color="auto" w:fill="808080"/>
          </w:tcPr>
          <w:p w:rsidR="0041403C" w:rsidRPr="004753DC" w:rsidRDefault="0041403C" w:rsidP="00DE6198">
            <w:pPr>
              <w:spacing w:after="0"/>
              <w:jc w:val="center"/>
              <w:rPr>
                <w:rFonts w:ascii="Calibri" w:eastAsia="Calibri" w:hAnsi="Calibri"/>
                <w:b/>
                <w:i/>
                <w:iCs/>
                <w:kern w:val="2"/>
                <w:sz w:val="22"/>
                <w:szCs w:val="22"/>
                <w:highlight w:val="lightGray"/>
                <w:lang w:val="en-MY"/>
              </w:rPr>
            </w:pPr>
          </w:p>
        </w:tc>
        <w:tc>
          <w:tcPr>
            <w:tcW w:w="765" w:type="pct"/>
            <w:shd w:val="clear" w:color="auto" w:fill="808080"/>
          </w:tcPr>
          <w:p w:rsidR="0041403C" w:rsidRPr="004753DC" w:rsidRDefault="0041403C" w:rsidP="00DE6198">
            <w:pPr>
              <w:spacing w:after="0"/>
              <w:jc w:val="center"/>
              <w:rPr>
                <w:rFonts w:ascii="Calibri" w:eastAsia="Calibri" w:hAnsi="Calibri"/>
                <w:b/>
                <w:i/>
                <w:iCs/>
                <w:kern w:val="2"/>
                <w:sz w:val="22"/>
                <w:szCs w:val="22"/>
                <w:highlight w:val="lightGray"/>
                <w:lang w:val="en-MY"/>
              </w:rPr>
            </w:pPr>
          </w:p>
        </w:tc>
        <w:tc>
          <w:tcPr>
            <w:tcW w:w="397" w:type="pct"/>
            <w:shd w:val="clear" w:color="auto" w:fill="808080"/>
          </w:tcPr>
          <w:p w:rsidR="0041403C" w:rsidRPr="004753DC" w:rsidRDefault="0041403C" w:rsidP="00DE6198">
            <w:pPr>
              <w:spacing w:after="0"/>
              <w:jc w:val="left"/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highlight w:val="lightGray"/>
                <w:lang w:val="en-MY"/>
              </w:rPr>
            </w:pPr>
          </w:p>
        </w:tc>
      </w:tr>
      <w:tr w:rsidR="0041403C" w:rsidRPr="003E267F" w:rsidTr="00DE6198">
        <w:tc>
          <w:tcPr>
            <w:tcW w:w="803" w:type="pct"/>
            <w:shd w:val="clear" w:color="auto" w:fill="auto"/>
          </w:tcPr>
          <w:p w:rsidR="0041403C" w:rsidRPr="00D56F02" w:rsidRDefault="0041403C" w:rsidP="00DE6198">
            <w:pPr>
              <w:ind w:left="-18" w:right="-114"/>
              <w:rPr>
                <w:kern w:val="2"/>
                <w:sz w:val="22"/>
                <w:szCs w:val="22"/>
                <w:lang w:val="en-MY"/>
              </w:rPr>
            </w:pPr>
            <w:r w:rsidRPr="00452435">
              <w:rPr>
                <w:rFonts w:eastAsia="Calibri"/>
                <w:kern w:val="2"/>
                <w:sz w:val="22"/>
                <w:szCs w:val="22"/>
                <w:lang w:val="en-MY"/>
              </w:rPr>
              <w:t>1. Nêu Mục đích của bài làm</w:t>
            </w:r>
          </w:p>
        </w:tc>
        <w:tc>
          <w:tcPr>
            <w:tcW w:w="457" w:type="pct"/>
            <w:shd w:val="clear" w:color="auto" w:fill="auto"/>
          </w:tcPr>
          <w:p w:rsidR="0041403C" w:rsidRPr="00D56F02" w:rsidRDefault="0041403C" w:rsidP="00DE6198">
            <w:pPr>
              <w:ind w:left="54"/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kern w:val="2"/>
                <w:sz w:val="22"/>
                <w:szCs w:val="22"/>
                <w:lang w:val="en-MY"/>
              </w:rPr>
              <w:t>5%</w:t>
            </w:r>
          </w:p>
        </w:tc>
        <w:tc>
          <w:tcPr>
            <w:tcW w:w="942" w:type="pct"/>
            <w:shd w:val="clear" w:color="auto" w:fill="auto"/>
          </w:tcPr>
          <w:p w:rsidR="0041403C" w:rsidRPr="00D56F02" w:rsidRDefault="0041403C" w:rsidP="00DE6198">
            <w:pPr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Mục đích được nêu rõ ràng</w:t>
            </w:r>
          </w:p>
        </w:tc>
        <w:tc>
          <w:tcPr>
            <w:tcW w:w="818" w:type="pct"/>
            <w:shd w:val="clear" w:color="auto" w:fill="auto"/>
          </w:tcPr>
          <w:p w:rsidR="0041403C" w:rsidRPr="00D56F02" w:rsidRDefault="0041403C" w:rsidP="00DE6198">
            <w:pPr>
              <w:ind w:left="48"/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Có nêu mục địch </w:t>
            </w:r>
          </w:p>
        </w:tc>
        <w:tc>
          <w:tcPr>
            <w:tcW w:w="818" w:type="pct"/>
            <w:shd w:val="clear" w:color="auto" w:fill="auto"/>
          </w:tcPr>
          <w:p w:rsidR="0041403C" w:rsidRPr="00D56F02" w:rsidRDefault="0041403C" w:rsidP="00DE6198">
            <w:pPr>
              <w:ind w:left="48"/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Có nêu mục địch nhưng chưa rõ</w:t>
            </w:r>
          </w:p>
        </w:tc>
        <w:tc>
          <w:tcPr>
            <w:tcW w:w="765" w:type="pct"/>
            <w:shd w:val="clear" w:color="auto" w:fill="auto"/>
          </w:tcPr>
          <w:p w:rsidR="0041403C" w:rsidRPr="00D56F02" w:rsidRDefault="0041403C" w:rsidP="00DE6198">
            <w:pPr>
              <w:ind w:left="48"/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Không nêu mục đích</w:t>
            </w:r>
          </w:p>
        </w:tc>
        <w:tc>
          <w:tcPr>
            <w:tcW w:w="397" w:type="pct"/>
            <w:shd w:val="clear" w:color="auto" w:fill="auto"/>
          </w:tcPr>
          <w:p w:rsidR="0041403C" w:rsidRPr="00D56F02" w:rsidRDefault="0041403C" w:rsidP="00DE6198">
            <w:pPr>
              <w:spacing w:after="0"/>
              <w:jc w:val="left"/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41403C" w:rsidRPr="003E267F" w:rsidTr="00DE6198">
        <w:tc>
          <w:tcPr>
            <w:tcW w:w="803" w:type="pct"/>
            <w:shd w:val="clear" w:color="auto" w:fill="auto"/>
          </w:tcPr>
          <w:p w:rsidR="0041403C" w:rsidRPr="00D56F02" w:rsidRDefault="0041403C" w:rsidP="00DE6198">
            <w:pPr>
              <w:ind w:left="-18" w:right="-114"/>
              <w:rPr>
                <w:b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ascii="Calibri" w:eastAsia="Calibri" w:hAnsi="Calibri"/>
                <w:kern w:val="2"/>
                <w:sz w:val="22"/>
                <w:szCs w:val="22"/>
                <w:lang w:val="en-MY"/>
              </w:rPr>
              <w:t xml:space="preserve">2. 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Các ý chính của bài tiểu luận</w:t>
            </w:r>
          </w:p>
        </w:tc>
        <w:tc>
          <w:tcPr>
            <w:tcW w:w="457" w:type="pct"/>
            <w:shd w:val="clear" w:color="auto" w:fill="auto"/>
          </w:tcPr>
          <w:p w:rsidR="0041403C" w:rsidRPr="00D56F02" w:rsidRDefault="0041403C" w:rsidP="00DE6198">
            <w:pPr>
              <w:ind w:left="54"/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kern w:val="2"/>
                <w:sz w:val="22"/>
                <w:szCs w:val="22"/>
                <w:lang w:val="en-MY"/>
              </w:rPr>
              <w:t>10%</w:t>
            </w:r>
          </w:p>
        </w:tc>
        <w:tc>
          <w:tcPr>
            <w:tcW w:w="942" w:type="pct"/>
            <w:shd w:val="clear" w:color="auto" w:fill="auto"/>
          </w:tcPr>
          <w:p w:rsidR="0041403C" w:rsidRPr="00D56F02" w:rsidRDefault="0041403C" w:rsidP="00DE6198">
            <w:pPr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Các ý chính được nêu rõ ràng và được lập luận chứng minh trong suốt bài làm.</w:t>
            </w:r>
          </w:p>
        </w:tc>
        <w:tc>
          <w:tcPr>
            <w:tcW w:w="818" w:type="pct"/>
            <w:shd w:val="clear" w:color="auto" w:fill="auto"/>
          </w:tcPr>
          <w:p w:rsidR="0041403C" w:rsidRPr="00D56F02" w:rsidRDefault="0041403C" w:rsidP="00DE6198">
            <w:pPr>
              <w:ind w:left="48"/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Có một ý chính được nêu và được lập luận, chứng minh trong hầu hết bài làm</w:t>
            </w:r>
          </w:p>
        </w:tc>
        <w:tc>
          <w:tcPr>
            <w:tcW w:w="818" w:type="pct"/>
            <w:shd w:val="clear" w:color="auto" w:fill="auto"/>
          </w:tcPr>
          <w:p w:rsidR="0041403C" w:rsidRPr="00D56F02" w:rsidRDefault="0041403C" w:rsidP="00DE6198">
            <w:pPr>
              <w:ind w:left="48"/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Ý chính được nêu một cách mơ hồ, lập luận chứng minh không rõ ràng</w:t>
            </w:r>
          </w:p>
        </w:tc>
        <w:tc>
          <w:tcPr>
            <w:tcW w:w="765" w:type="pct"/>
            <w:shd w:val="clear" w:color="auto" w:fill="auto"/>
          </w:tcPr>
          <w:p w:rsidR="0041403C" w:rsidRPr="00D56F02" w:rsidRDefault="0041403C" w:rsidP="00DE6198">
            <w:pPr>
              <w:ind w:left="48"/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Không tìm thấy ý chính</w:t>
            </w:r>
          </w:p>
        </w:tc>
        <w:tc>
          <w:tcPr>
            <w:tcW w:w="397" w:type="pct"/>
            <w:shd w:val="clear" w:color="auto" w:fill="auto"/>
          </w:tcPr>
          <w:p w:rsidR="0041403C" w:rsidRPr="00D56F02" w:rsidRDefault="0041403C" w:rsidP="00DE6198">
            <w:pPr>
              <w:spacing w:after="0"/>
              <w:jc w:val="left"/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41403C" w:rsidRPr="003E267F" w:rsidTr="00DE6198">
        <w:tc>
          <w:tcPr>
            <w:tcW w:w="803" w:type="pct"/>
            <w:shd w:val="clear" w:color="auto" w:fill="auto"/>
          </w:tcPr>
          <w:p w:rsidR="0041403C" w:rsidRPr="00D56F02" w:rsidRDefault="0041403C" w:rsidP="00DE6198">
            <w:pPr>
              <w:ind w:left="-18" w:right="-114"/>
              <w:rPr>
                <w:b/>
                <w:kern w:val="2"/>
                <w:sz w:val="22"/>
                <w:szCs w:val="22"/>
                <w:lang w:val="en-MY"/>
              </w:rPr>
            </w:pPr>
            <w:r w:rsidRPr="00452435">
              <w:rPr>
                <w:rFonts w:eastAsia="Calibri"/>
                <w:kern w:val="2"/>
                <w:sz w:val="22"/>
                <w:szCs w:val="22"/>
                <w:lang w:val="en-MY"/>
              </w:rPr>
              <w:t>3. Hình thức và Bố cục</w:t>
            </w:r>
          </w:p>
        </w:tc>
        <w:tc>
          <w:tcPr>
            <w:tcW w:w="457" w:type="pct"/>
            <w:shd w:val="clear" w:color="auto" w:fill="auto"/>
          </w:tcPr>
          <w:p w:rsidR="0041403C" w:rsidRPr="00D56F02" w:rsidRDefault="0041403C" w:rsidP="00DE6198">
            <w:pPr>
              <w:ind w:left="54"/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kern w:val="2"/>
                <w:sz w:val="22"/>
                <w:szCs w:val="22"/>
                <w:lang w:val="en-MY"/>
              </w:rPr>
              <w:t>10%</w:t>
            </w:r>
          </w:p>
        </w:tc>
        <w:tc>
          <w:tcPr>
            <w:tcW w:w="942" w:type="pct"/>
            <w:shd w:val="clear" w:color="auto" w:fill="auto"/>
          </w:tcPr>
          <w:p w:rsidR="0041403C" w:rsidRPr="00D56F02" w:rsidRDefault="0041403C" w:rsidP="00DE6198">
            <w:pPr>
              <w:rPr>
                <w:rFonts w:ascii="Calibri" w:eastAsia="Calibri" w:hAnsi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- Bố cục rõ ràng, mạch lạc, có đầy đủ các phần: mở đầu, lập luận chứng minh các ý chính, phần chuyển tiếp và kết luận</w:t>
            </w:r>
            <w:r w:rsidRPr="00D56F02">
              <w:rPr>
                <w:rFonts w:ascii="Calibri" w:eastAsia="Calibri" w:hAnsi="Calibri"/>
                <w:kern w:val="2"/>
                <w:sz w:val="22"/>
                <w:szCs w:val="22"/>
                <w:lang w:val="en-MY"/>
              </w:rPr>
              <w:t>.</w:t>
            </w:r>
          </w:p>
          <w:p w:rsidR="0041403C" w:rsidRPr="00D56F02" w:rsidRDefault="0041403C" w:rsidP="00DE6198">
            <w:pPr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ascii="Calibri" w:eastAsia="Calibri" w:hAnsi="Calibri"/>
                <w:kern w:val="2"/>
                <w:sz w:val="22"/>
                <w:szCs w:val="22"/>
                <w:lang w:val="en-MY"/>
              </w:rPr>
              <w:t xml:space="preserve">- 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Tất cả các đoạn văn đều có ý tưởng rõ ràng, được hỗ trợ bằng các ví dụ, minh chứng và có sự 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lastRenderedPageBreak/>
              <w:t>chuyển tiếp hợp lý</w:t>
            </w:r>
          </w:p>
          <w:p w:rsidR="0041403C" w:rsidRPr="00D56F02" w:rsidRDefault="0041403C" w:rsidP="00DE6198">
            <w:pPr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Độ dài theo đúng yêu cầu </w:t>
            </w:r>
          </w:p>
          <w:p w:rsidR="0041403C" w:rsidRPr="00D56F02" w:rsidRDefault="0041403C" w:rsidP="00DE6198">
            <w:pPr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kern w:val="2"/>
                <w:sz w:val="22"/>
                <w:szCs w:val="22"/>
                <w:lang w:val="en-MY"/>
              </w:rPr>
              <w:t>- Định dạng văn bản theo yêu cầu</w:t>
            </w:r>
          </w:p>
        </w:tc>
        <w:tc>
          <w:tcPr>
            <w:tcW w:w="818" w:type="pct"/>
            <w:shd w:val="clear" w:color="auto" w:fill="auto"/>
          </w:tcPr>
          <w:p w:rsidR="0041403C" w:rsidRPr="00D56F02" w:rsidRDefault="0041403C" w:rsidP="00DE6198">
            <w:pPr>
              <w:rPr>
                <w:rFonts w:ascii="Calibri" w:eastAsia="Calibri" w:hAnsi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lastRenderedPageBreak/>
              <w:t xml:space="preserve">- Bố cục hợp lý, rõ ràng, </w:t>
            </w:r>
            <w:r w:rsidRPr="00D56F02">
              <w:rPr>
                <w:rFonts w:ascii="Calibri" w:eastAsia="Calibri" w:hAnsi="Calibri"/>
                <w:kern w:val="2"/>
                <w:sz w:val="22"/>
                <w:szCs w:val="22"/>
                <w:lang w:val="en-MY"/>
              </w:rPr>
              <w:t>có đủ các phần chính: mở đầu, lập luận chứng minh ý chính và kết luận</w:t>
            </w:r>
          </w:p>
          <w:p w:rsidR="0041403C" w:rsidRPr="00D56F02" w:rsidRDefault="0041403C" w:rsidP="00DE6198">
            <w:pPr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ascii="Calibri" w:eastAsia="Calibri" w:hAnsi="Calibri"/>
                <w:kern w:val="2"/>
                <w:sz w:val="22"/>
                <w:szCs w:val="22"/>
                <w:lang w:val="en-MY"/>
              </w:rPr>
              <w:t xml:space="preserve">- 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Tất cả các đoạn văn đều có ý tưởng rõ ràng, được hỗ trợ bằng các ví dụ, minh 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lastRenderedPageBreak/>
              <w:t>chứng và có sự chuyển tiếp</w:t>
            </w:r>
          </w:p>
          <w:p w:rsidR="0041403C" w:rsidRPr="00D56F02" w:rsidRDefault="0041403C" w:rsidP="00DE6198">
            <w:pPr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Độ dài theo đúng yêu cầu </w:t>
            </w:r>
          </w:p>
          <w:p w:rsidR="0041403C" w:rsidRPr="00D56F02" w:rsidRDefault="0041403C" w:rsidP="00DE6198">
            <w:pPr>
              <w:ind w:left="48"/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kern w:val="2"/>
                <w:sz w:val="22"/>
                <w:szCs w:val="22"/>
                <w:lang w:val="en-MY"/>
              </w:rPr>
              <w:t>- Có một lỗi định dạng</w:t>
            </w:r>
          </w:p>
        </w:tc>
        <w:tc>
          <w:tcPr>
            <w:tcW w:w="818" w:type="pct"/>
            <w:shd w:val="clear" w:color="auto" w:fill="auto"/>
          </w:tcPr>
          <w:p w:rsidR="0041403C" w:rsidRPr="00D56F02" w:rsidRDefault="0041403C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lastRenderedPageBreak/>
              <w:t>- Cách bố cục các phần không rõ ràng</w:t>
            </w:r>
          </w:p>
          <w:p w:rsidR="0041403C" w:rsidRPr="00D56F02" w:rsidRDefault="0041403C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- Một số đoạn có ý tưởng rõ ràng nhưng ví dụ chứng minh yếu</w:t>
            </w:r>
          </w:p>
          <w:p w:rsidR="0041403C" w:rsidRPr="00D56F02" w:rsidRDefault="0041403C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- Quá dài hoặc quá ngắn so với yêu cầu</w:t>
            </w:r>
          </w:p>
          <w:p w:rsidR="0041403C" w:rsidRPr="00D56F02" w:rsidRDefault="0041403C" w:rsidP="00DE6198">
            <w:pPr>
              <w:ind w:left="48"/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</w:t>
            </w: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M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ột số lỗi định dạng văn bản</w:t>
            </w:r>
          </w:p>
        </w:tc>
        <w:tc>
          <w:tcPr>
            <w:tcW w:w="765" w:type="pct"/>
            <w:shd w:val="clear" w:color="auto" w:fill="auto"/>
          </w:tcPr>
          <w:p w:rsidR="0041403C" w:rsidRPr="00D56F02" w:rsidRDefault="0041403C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- Bố cục không rõ</w:t>
            </w:r>
          </w:p>
          <w:p w:rsidR="0041403C" w:rsidRPr="00D56F02" w:rsidRDefault="0041403C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- Thiếu ý tưởng rõ ràng cho các đoạn văn</w:t>
            </w:r>
          </w:p>
          <w:p w:rsidR="0041403C" w:rsidRPr="00D56F02" w:rsidRDefault="0041403C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- Quá dài hoặc quá ngắn so với yêu cầu</w:t>
            </w:r>
          </w:p>
          <w:p w:rsidR="0041403C" w:rsidRPr="00D56F02" w:rsidRDefault="0041403C" w:rsidP="00DE6198">
            <w:pPr>
              <w:ind w:left="48"/>
              <w:rPr>
                <w:kern w:val="2"/>
                <w:sz w:val="22"/>
                <w:szCs w:val="22"/>
                <w:lang w:val="en-MY"/>
              </w:rPr>
            </w:pP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- N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hiều lỗi định dạng văn bản</w:t>
            </w:r>
          </w:p>
        </w:tc>
        <w:tc>
          <w:tcPr>
            <w:tcW w:w="397" w:type="pct"/>
            <w:shd w:val="clear" w:color="auto" w:fill="auto"/>
          </w:tcPr>
          <w:p w:rsidR="0041403C" w:rsidRPr="00D56F02" w:rsidRDefault="0041403C" w:rsidP="00DE6198">
            <w:pPr>
              <w:spacing w:after="0"/>
              <w:jc w:val="left"/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41403C" w:rsidRPr="003E267F" w:rsidTr="00DE6198">
        <w:tc>
          <w:tcPr>
            <w:tcW w:w="803" w:type="pct"/>
            <w:shd w:val="clear" w:color="auto" w:fill="auto"/>
          </w:tcPr>
          <w:p w:rsidR="0041403C" w:rsidRPr="00D56F02" w:rsidRDefault="0041403C" w:rsidP="00DE6198">
            <w:pPr>
              <w:ind w:left="-18" w:right="-114"/>
              <w:rPr>
                <w:rFonts w:eastAsia="Calibri"/>
                <w:b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ascii="Calibri" w:eastAsia="Calibri" w:hAnsi="Calibri"/>
                <w:kern w:val="2"/>
                <w:sz w:val="22"/>
                <w:szCs w:val="22"/>
                <w:lang w:val="en-MY"/>
              </w:rPr>
              <w:lastRenderedPageBreak/>
              <w:t xml:space="preserve">4. 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Nội dung</w:t>
            </w:r>
          </w:p>
        </w:tc>
        <w:tc>
          <w:tcPr>
            <w:tcW w:w="457" w:type="pct"/>
            <w:shd w:val="clear" w:color="auto" w:fill="auto"/>
          </w:tcPr>
          <w:p w:rsidR="0041403C" w:rsidRPr="00D56F02" w:rsidRDefault="0041403C" w:rsidP="00DE6198">
            <w:pPr>
              <w:ind w:left="54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50%</w:t>
            </w:r>
          </w:p>
        </w:tc>
        <w:tc>
          <w:tcPr>
            <w:tcW w:w="942" w:type="pct"/>
            <w:shd w:val="clear" w:color="auto" w:fill="auto"/>
          </w:tcPr>
          <w:p w:rsidR="0041403C" w:rsidRPr="00D56F02" w:rsidRDefault="0041403C" w:rsidP="00DE6198">
            <w:pPr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Cách trình bày và lập luận đặc biệt tốt </w:t>
            </w:r>
          </w:p>
          <w:p w:rsidR="0041403C" w:rsidRPr="00D56F02" w:rsidRDefault="0041403C" w:rsidP="00DE6198">
            <w:pPr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- Ý tưởng chi tiết, được phát triển tốt, hỗ trợ bởi bằng chứng ví dụ chi tiết, cụ thể</w:t>
            </w:r>
          </w:p>
        </w:tc>
        <w:tc>
          <w:tcPr>
            <w:tcW w:w="818" w:type="pct"/>
            <w:shd w:val="clear" w:color="auto" w:fill="auto"/>
          </w:tcPr>
          <w:p w:rsidR="0041403C" w:rsidRPr="00D56F02" w:rsidRDefault="0041403C" w:rsidP="00DE6198">
            <w:pPr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Cách trình bày và lập luận tốt </w:t>
            </w:r>
          </w:p>
          <w:p w:rsidR="0041403C" w:rsidRPr="00D56F02" w:rsidRDefault="0041403C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Ý tưởng chi tiết, được phát triển và, hỗ trợ bởi bằng chứng ví dụ </w:t>
            </w:r>
          </w:p>
        </w:tc>
        <w:tc>
          <w:tcPr>
            <w:tcW w:w="818" w:type="pct"/>
            <w:shd w:val="clear" w:color="auto" w:fill="auto"/>
          </w:tcPr>
          <w:p w:rsidR="0041403C" w:rsidRPr="00D56F02" w:rsidRDefault="0041403C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-  Một số lập luận chưa chặt chẽ</w:t>
            </w:r>
          </w:p>
          <w:p w:rsidR="0041403C" w:rsidRPr="00D56F02" w:rsidRDefault="0041403C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- có trình bày ý tưởng nhưng không phát triển ý hoặc thiếu dẫn chứng, ví dụ minh họa hoặc có bằng chứng nhưng mang tính khái quát</w:t>
            </w:r>
          </w:p>
        </w:tc>
        <w:tc>
          <w:tcPr>
            <w:tcW w:w="765" w:type="pct"/>
            <w:shd w:val="clear" w:color="auto" w:fill="auto"/>
          </w:tcPr>
          <w:p w:rsidR="0041403C" w:rsidRPr="00D56F02" w:rsidRDefault="0041403C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Nội dung ít liên quan đến chủ đề</w:t>
            </w:r>
          </w:p>
        </w:tc>
        <w:tc>
          <w:tcPr>
            <w:tcW w:w="397" w:type="pct"/>
            <w:shd w:val="clear" w:color="auto" w:fill="auto"/>
          </w:tcPr>
          <w:p w:rsidR="0041403C" w:rsidRPr="00D56F02" w:rsidRDefault="0041403C" w:rsidP="00DE6198">
            <w:pPr>
              <w:spacing w:after="0"/>
              <w:jc w:val="left"/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41403C" w:rsidRPr="003E267F" w:rsidTr="00DE6198">
        <w:tc>
          <w:tcPr>
            <w:tcW w:w="803" w:type="pct"/>
            <w:shd w:val="clear" w:color="auto" w:fill="auto"/>
          </w:tcPr>
          <w:p w:rsidR="0041403C" w:rsidRPr="00D56F02" w:rsidRDefault="0041403C" w:rsidP="00DE6198">
            <w:pPr>
              <w:ind w:left="-18" w:right="-114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ascii="Calibri" w:eastAsia="Calibri" w:hAnsi="Calibri"/>
                <w:kern w:val="2"/>
                <w:sz w:val="22"/>
                <w:szCs w:val="22"/>
                <w:lang w:val="en-MY"/>
              </w:rPr>
              <w:t xml:space="preserve">5. 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Ngữ pháp</w:t>
            </w:r>
          </w:p>
        </w:tc>
        <w:tc>
          <w:tcPr>
            <w:tcW w:w="457" w:type="pct"/>
            <w:shd w:val="clear" w:color="auto" w:fill="auto"/>
          </w:tcPr>
          <w:p w:rsidR="0041403C" w:rsidRPr="00D56F02" w:rsidRDefault="0041403C" w:rsidP="00DE6198">
            <w:pPr>
              <w:ind w:left="54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5%</w:t>
            </w:r>
          </w:p>
        </w:tc>
        <w:tc>
          <w:tcPr>
            <w:tcW w:w="942" w:type="pct"/>
            <w:shd w:val="clear" w:color="auto" w:fill="auto"/>
          </w:tcPr>
          <w:p w:rsidR="0041403C" w:rsidRPr="00D56F02" w:rsidRDefault="0041403C" w:rsidP="00DE6198">
            <w:pPr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- Ngữ pháp, chính tả chuẩn xác.</w:t>
            </w:r>
          </w:p>
          <w:p w:rsidR="0041403C" w:rsidRPr="00D56F02" w:rsidRDefault="0041403C" w:rsidP="00DE6198">
            <w:pPr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- Câu văn rõ ràng và đa dạng về mẫu câu, từ đơn giản đến phức tạp</w:t>
            </w:r>
          </w:p>
          <w:p w:rsidR="0041403C" w:rsidRPr="00D56F02" w:rsidRDefault="0041403C" w:rsidP="00DE6198">
            <w:pPr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</w:t>
            </w: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Thể hiện p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hong cách viết</w:t>
            </w: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 cá nhân,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 rõ ràng, dễ hiểu, thu hút người đọc.</w:t>
            </w:r>
          </w:p>
        </w:tc>
        <w:tc>
          <w:tcPr>
            <w:tcW w:w="818" w:type="pct"/>
            <w:shd w:val="clear" w:color="auto" w:fill="auto"/>
          </w:tcPr>
          <w:p w:rsidR="0041403C" w:rsidRPr="00D56F02" w:rsidRDefault="0041403C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</w:t>
            </w: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Có ít lỗi ngữ pháp, chính tả</w:t>
            </w:r>
          </w:p>
          <w:p w:rsidR="0041403C" w:rsidRPr="00D56F02" w:rsidRDefault="0041403C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</w:t>
            </w: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Một số lỗi dấu câu hoặc một số câu gây khó hiểu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.</w:t>
            </w:r>
          </w:p>
          <w:p w:rsidR="0041403C" w:rsidRPr="00D56F02" w:rsidRDefault="0041403C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</w:t>
            </w: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Có thể hiện phong cách viết nhưng đôi chỗ còn vụng về, khó hiểu</w:t>
            </w:r>
          </w:p>
        </w:tc>
        <w:tc>
          <w:tcPr>
            <w:tcW w:w="818" w:type="pct"/>
            <w:shd w:val="clear" w:color="auto" w:fill="auto"/>
          </w:tcPr>
          <w:p w:rsidR="0041403C" w:rsidRPr="00D56F02" w:rsidRDefault="0041403C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</w:t>
            </w: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Nhiều lỗi ngữ pháp, chính tả</w:t>
            </w:r>
          </w:p>
          <w:p w:rsidR="0041403C" w:rsidRPr="00D56F02" w:rsidRDefault="0041403C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</w:t>
            </w:r>
            <w:r w:rsidRPr="004753DC">
              <w:rPr>
                <w:rFonts w:eastAsia="Calibri"/>
                <w:kern w:val="2"/>
                <w:sz w:val="22"/>
                <w:szCs w:val="22"/>
                <w:lang w:val="en-MY"/>
              </w:rPr>
              <w:t>Các câu nhìn chung rõ ràng nhưng có thể có cấu trúc khó hiểu hoặc nội dung không rõ ràng; có thể có một số lỗi chấm câu</w:t>
            </w:r>
          </w:p>
          <w:p w:rsidR="0041403C" w:rsidRPr="00D56F02" w:rsidRDefault="0041403C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- Không thể hiện được phong cách viết hoặc cách viết không thu hút người đọc</w:t>
            </w:r>
          </w:p>
        </w:tc>
        <w:tc>
          <w:tcPr>
            <w:tcW w:w="765" w:type="pct"/>
            <w:shd w:val="clear" w:color="auto" w:fill="auto"/>
          </w:tcPr>
          <w:p w:rsidR="0041403C" w:rsidRPr="00D56F02" w:rsidRDefault="0041403C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</w:t>
            </w: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Rất nhiều lỗi ngữ pháp, chính tả</w:t>
            </w:r>
          </w:p>
          <w:p w:rsidR="0041403C" w:rsidRPr="00D56F02" w:rsidRDefault="0041403C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</w:t>
            </w: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Câu văn không rõ ràng, khó hiểu</w:t>
            </w:r>
          </w:p>
          <w:p w:rsidR="0041403C" w:rsidRPr="00D56F02" w:rsidRDefault="0041403C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- Không thể hiện được phong cách viết hoặc cách viết không thu hút người đọc</w:t>
            </w:r>
          </w:p>
        </w:tc>
        <w:tc>
          <w:tcPr>
            <w:tcW w:w="397" w:type="pct"/>
            <w:shd w:val="clear" w:color="auto" w:fill="auto"/>
          </w:tcPr>
          <w:p w:rsidR="0041403C" w:rsidRPr="00D56F02" w:rsidRDefault="0041403C" w:rsidP="00DE6198">
            <w:pPr>
              <w:spacing w:after="0"/>
              <w:jc w:val="left"/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41403C" w:rsidRPr="003E267F" w:rsidTr="00DE6198">
        <w:tc>
          <w:tcPr>
            <w:tcW w:w="803" w:type="pct"/>
            <w:shd w:val="clear" w:color="auto" w:fill="auto"/>
          </w:tcPr>
          <w:p w:rsidR="0041403C" w:rsidRPr="00D56F02" w:rsidRDefault="0041403C" w:rsidP="00DE6198">
            <w:pPr>
              <w:spacing w:line="312" w:lineRule="auto"/>
              <w:ind w:left="-18" w:right="-114"/>
              <w:rPr>
                <w:rFonts w:eastAsia="Calibri"/>
                <w:kern w:val="2"/>
                <w:sz w:val="22"/>
                <w:szCs w:val="22"/>
                <w:lang w:val="en-AU"/>
              </w:rPr>
            </w:pPr>
            <w:r w:rsidRPr="00D56F02">
              <w:rPr>
                <w:rFonts w:ascii="Calibri" w:eastAsia="Calibri" w:hAnsi="Calibri"/>
                <w:kern w:val="2"/>
                <w:sz w:val="22"/>
                <w:szCs w:val="22"/>
                <w:lang w:val="en-AU"/>
              </w:rPr>
              <w:t xml:space="preserve">6. </w:t>
            </w: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Tài liệu tham khảo và trích dẫn</w:t>
            </w:r>
          </w:p>
        </w:tc>
        <w:tc>
          <w:tcPr>
            <w:tcW w:w="457" w:type="pct"/>
            <w:shd w:val="clear" w:color="auto" w:fill="auto"/>
          </w:tcPr>
          <w:p w:rsidR="0041403C" w:rsidRPr="00D56F02" w:rsidRDefault="0041403C" w:rsidP="00DE6198">
            <w:pPr>
              <w:ind w:left="54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10%</w:t>
            </w:r>
          </w:p>
        </w:tc>
        <w:tc>
          <w:tcPr>
            <w:tcW w:w="942" w:type="pct"/>
            <w:shd w:val="clear" w:color="auto" w:fill="auto"/>
          </w:tcPr>
          <w:p w:rsidR="0041403C" w:rsidRPr="00D56F02" w:rsidRDefault="0041403C" w:rsidP="00DE6198">
            <w:pPr>
              <w:spacing w:line="312" w:lineRule="auto"/>
              <w:ind w:left="24"/>
              <w:rPr>
                <w:rFonts w:eastAsia="Calibri"/>
                <w:kern w:val="2"/>
                <w:sz w:val="22"/>
                <w:szCs w:val="22"/>
                <w:lang w:val="en-AU"/>
              </w:rPr>
            </w:pP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Có s</w:t>
            </w:r>
            <w:r w:rsidRPr="00FE5FEF">
              <w:rPr>
                <w:rFonts w:eastAsia="Calibri"/>
                <w:kern w:val="2"/>
                <w:sz w:val="22"/>
                <w:szCs w:val="22"/>
                <w:lang w:val="en-AU"/>
              </w:rPr>
              <w:t xml:space="preserve">ự </w:t>
            </w: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tương thích</w:t>
            </w:r>
            <w:r w:rsidRPr="00FE5FEF">
              <w:rPr>
                <w:rFonts w:eastAsia="Calibri"/>
                <w:kern w:val="2"/>
                <w:sz w:val="22"/>
                <w:szCs w:val="22"/>
                <w:lang w:val="en-AU"/>
              </w:rPr>
              <w:t xml:space="preserve"> giữa danh </w:t>
            </w: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mục</w:t>
            </w:r>
            <w:r w:rsidRPr="00FE5FEF">
              <w:rPr>
                <w:rFonts w:eastAsia="Calibri"/>
                <w:kern w:val="2"/>
                <w:sz w:val="22"/>
                <w:szCs w:val="22"/>
                <w:lang w:val="en-AU"/>
              </w:rPr>
              <w:t xml:space="preserve"> tài liệu tham khảo và trích dẫn trong báo cáo và định dạng tài liệu </w:t>
            </w:r>
            <w:r w:rsidRPr="00FE5FEF">
              <w:rPr>
                <w:rFonts w:eastAsia="Calibri"/>
                <w:kern w:val="2"/>
                <w:sz w:val="22"/>
                <w:szCs w:val="22"/>
                <w:lang w:val="en-AU"/>
              </w:rPr>
              <w:lastRenderedPageBreak/>
              <w:t>tham khảo tuân theo hướng dẫ</w:t>
            </w: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n</w:t>
            </w:r>
          </w:p>
        </w:tc>
        <w:tc>
          <w:tcPr>
            <w:tcW w:w="818" w:type="pct"/>
            <w:shd w:val="clear" w:color="auto" w:fill="auto"/>
          </w:tcPr>
          <w:p w:rsidR="0041403C" w:rsidRPr="00D56F02" w:rsidRDefault="0041403C" w:rsidP="00DE6198">
            <w:pPr>
              <w:spacing w:line="312" w:lineRule="auto"/>
              <w:ind w:left="48"/>
              <w:rPr>
                <w:rFonts w:eastAsia="Calibri"/>
                <w:kern w:val="2"/>
                <w:sz w:val="22"/>
                <w:szCs w:val="22"/>
                <w:lang w:val="en-AU"/>
              </w:rPr>
            </w:pP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lastRenderedPageBreak/>
              <w:t>Có nhỏ hơn 20% lỗi</w:t>
            </w:r>
          </w:p>
        </w:tc>
        <w:tc>
          <w:tcPr>
            <w:tcW w:w="818" w:type="pct"/>
            <w:shd w:val="clear" w:color="auto" w:fill="auto"/>
          </w:tcPr>
          <w:p w:rsidR="0041403C" w:rsidRPr="00D56F02" w:rsidRDefault="0041403C" w:rsidP="00DE6198">
            <w:pPr>
              <w:spacing w:line="312" w:lineRule="auto"/>
              <w:ind w:left="48"/>
              <w:rPr>
                <w:rFonts w:eastAsia="Calibri"/>
                <w:kern w:val="2"/>
                <w:sz w:val="22"/>
                <w:szCs w:val="22"/>
                <w:lang w:val="en-AU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AU"/>
              </w:rPr>
              <w:t xml:space="preserve">20 – 50% </w:t>
            </w: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lỗi</w:t>
            </w:r>
          </w:p>
        </w:tc>
        <w:tc>
          <w:tcPr>
            <w:tcW w:w="765" w:type="pct"/>
            <w:shd w:val="clear" w:color="auto" w:fill="auto"/>
          </w:tcPr>
          <w:p w:rsidR="0041403C" w:rsidRPr="00D56F02" w:rsidRDefault="0041403C" w:rsidP="00DE6198">
            <w:pPr>
              <w:spacing w:line="312" w:lineRule="auto"/>
              <w:ind w:left="48"/>
              <w:rPr>
                <w:rFonts w:eastAsia="Calibri"/>
                <w:kern w:val="2"/>
                <w:sz w:val="22"/>
                <w:szCs w:val="22"/>
                <w:lang w:val="en-AU"/>
              </w:rPr>
            </w:pP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&gt; 50% lỗi</w:t>
            </w:r>
            <w:r w:rsidRPr="00D56F02">
              <w:rPr>
                <w:rFonts w:eastAsia="Calibri"/>
                <w:kern w:val="2"/>
                <w:sz w:val="22"/>
                <w:szCs w:val="22"/>
                <w:lang w:val="en-AU"/>
              </w:rPr>
              <w:t xml:space="preserve"> references</w:t>
            </w:r>
          </w:p>
        </w:tc>
        <w:tc>
          <w:tcPr>
            <w:tcW w:w="397" w:type="pct"/>
            <w:shd w:val="clear" w:color="auto" w:fill="auto"/>
          </w:tcPr>
          <w:p w:rsidR="0041403C" w:rsidRPr="00D56F02" w:rsidRDefault="0041403C" w:rsidP="00DE6198">
            <w:pPr>
              <w:spacing w:after="0"/>
              <w:jc w:val="left"/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41403C" w:rsidRPr="003E267F" w:rsidTr="00DE6198">
        <w:tc>
          <w:tcPr>
            <w:tcW w:w="803" w:type="pct"/>
            <w:shd w:val="clear" w:color="auto" w:fill="auto"/>
          </w:tcPr>
          <w:p w:rsidR="0041403C" w:rsidRPr="00D56F02" w:rsidRDefault="0041403C" w:rsidP="00DE6198">
            <w:pPr>
              <w:spacing w:line="312" w:lineRule="auto"/>
              <w:ind w:left="-18" w:right="-114"/>
              <w:rPr>
                <w:rFonts w:eastAsia="Calibri"/>
                <w:kern w:val="2"/>
                <w:sz w:val="22"/>
                <w:szCs w:val="22"/>
                <w:lang w:val="en-AU"/>
              </w:rPr>
            </w:pPr>
            <w:r w:rsidRPr="00D56F02">
              <w:rPr>
                <w:rFonts w:ascii="Calibri" w:eastAsia="Calibri" w:hAnsi="Calibri"/>
                <w:kern w:val="2"/>
                <w:sz w:val="22"/>
                <w:szCs w:val="22"/>
                <w:lang w:val="en-AU"/>
              </w:rPr>
              <w:lastRenderedPageBreak/>
              <w:t xml:space="preserve">7. </w:t>
            </w: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Đạo văn</w:t>
            </w:r>
          </w:p>
        </w:tc>
        <w:tc>
          <w:tcPr>
            <w:tcW w:w="457" w:type="pct"/>
            <w:shd w:val="clear" w:color="auto" w:fill="auto"/>
          </w:tcPr>
          <w:p w:rsidR="0041403C" w:rsidRPr="00D56F02" w:rsidRDefault="0041403C" w:rsidP="00DE6198">
            <w:pPr>
              <w:ind w:left="54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10%</w:t>
            </w:r>
          </w:p>
        </w:tc>
        <w:tc>
          <w:tcPr>
            <w:tcW w:w="942" w:type="pct"/>
            <w:shd w:val="clear" w:color="auto" w:fill="auto"/>
          </w:tcPr>
          <w:p w:rsidR="0041403C" w:rsidRPr="00D56F02" w:rsidRDefault="0041403C" w:rsidP="00DE6198">
            <w:pPr>
              <w:spacing w:line="312" w:lineRule="auto"/>
              <w:ind w:left="24"/>
              <w:rPr>
                <w:rFonts w:eastAsia="Calibri"/>
                <w:kern w:val="2"/>
                <w:sz w:val="22"/>
                <w:szCs w:val="22"/>
                <w:lang w:val="en-AU"/>
              </w:rPr>
            </w:pP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Tỷ lệ đạo văn &lt; 5%</w:t>
            </w:r>
          </w:p>
        </w:tc>
        <w:tc>
          <w:tcPr>
            <w:tcW w:w="818" w:type="pct"/>
            <w:shd w:val="clear" w:color="auto" w:fill="auto"/>
          </w:tcPr>
          <w:p w:rsidR="0041403C" w:rsidRPr="00D56F02" w:rsidRDefault="0041403C" w:rsidP="00DE6198">
            <w:pPr>
              <w:spacing w:line="312" w:lineRule="auto"/>
              <w:ind w:left="48"/>
              <w:rPr>
                <w:rFonts w:eastAsia="Calibri"/>
                <w:kern w:val="2"/>
                <w:sz w:val="22"/>
                <w:szCs w:val="22"/>
                <w:lang w:val="en-AU"/>
              </w:rPr>
            </w:pP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Tỷ lệ đạo văn: 5%-10%</w:t>
            </w:r>
          </w:p>
        </w:tc>
        <w:tc>
          <w:tcPr>
            <w:tcW w:w="818" w:type="pct"/>
            <w:shd w:val="clear" w:color="auto" w:fill="auto"/>
          </w:tcPr>
          <w:p w:rsidR="0041403C" w:rsidRPr="00D56F02" w:rsidRDefault="0041403C" w:rsidP="00DE6198">
            <w:pPr>
              <w:spacing w:line="312" w:lineRule="auto"/>
              <w:ind w:left="48"/>
              <w:rPr>
                <w:rFonts w:eastAsia="Calibri"/>
                <w:kern w:val="2"/>
                <w:sz w:val="22"/>
                <w:szCs w:val="22"/>
                <w:lang w:val="en-AU"/>
              </w:rPr>
            </w:pP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Tỷ lệ đạo văn: 10%-15%</w:t>
            </w:r>
          </w:p>
        </w:tc>
        <w:tc>
          <w:tcPr>
            <w:tcW w:w="765" w:type="pct"/>
            <w:shd w:val="clear" w:color="auto" w:fill="auto"/>
          </w:tcPr>
          <w:p w:rsidR="0041403C" w:rsidRPr="00D56F02" w:rsidRDefault="0041403C" w:rsidP="00DE6198">
            <w:pPr>
              <w:spacing w:line="312" w:lineRule="auto"/>
              <w:ind w:left="48"/>
              <w:rPr>
                <w:rFonts w:eastAsia="Calibri"/>
                <w:kern w:val="2"/>
                <w:sz w:val="22"/>
                <w:szCs w:val="22"/>
                <w:lang w:val="en-AU"/>
              </w:rPr>
            </w:pP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Tỷ lệ đạo văn: 15%-20%</w:t>
            </w:r>
          </w:p>
        </w:tc>
        <w:tc>
          <w:tcPr>
            <w:tcW w:w="397" w:type="pct"/>
            <w:shd w:val="clear" w:color="auto" w:fill="auto"/>
          </w:tcPr>
          <w:p w:rsidR="0041403C" w:rsidRPr="00D56F02" w:rsidRDefault="0041403C" w:rsidP="00DE6198">
            <w:pPr>
              <w:spacing w:after="0"/>
              <w:jc w:val="left"/>
              <w:rPr>
                <w:rFonts w:eastAsia="Calibri"/>
                <w:kern w:val="2"/>
                <w:sz w:val="22"/>
                <w:szCs w:val="22"/>
              </w:rPr>
            </w:pPr>
          </w:p>
        </w:tc>
      </w:tr>
    </w:tbl>
    <w:p w:rsidR="0041403C" w:rsidRPr="00E35638" w:rsidRDefault="0041403C" w:rsidP="0041403C">
      <w:pPr>
        <w:spacing w:before="0" w:after="0"/>
        <w:rPr>
          <w:lang w:val="en-AU"/>
        </w:rPr>
      </w:pPr>
      <w:r>
        <w:rPr>
          <w:b/>
          <w:lang w:val="en-AU"/>
        </w:rPr>
        <w:t>Chú ý</w:t>
      </w:r>
      <w:r w:rsidRPr="00E35638">
        <w:rPr>
          <w:b/>
          <w:lang w:val="en-AU"/>
        </w:rPr>
        <w:t xml:space="preserve">: </w:t>
      </w:r>
      <w:r>
        <w:rPr>
          <w:lang w:val="en-AU"/>
        </w:rPr>
        <w:t xml:space="preserve">Trong trường hợp tỷ lệ đạo văn lớn hơn 20%, bài làm sẽ nhận 0 điểm như trong Quy định về chống đạo văn của Trường Đại học Việt Nhật </w:t>
      </w:r>
    </w:p>
    <w:p w:rsidR="0041403C" w:rsidRDefault="0041403C" w:rsidP="0041403C">
      <w:pPr>
        <w:rPr>
          <w:b/>
        </w:rPr>
      </w:pPr>
      <w:r>
        <w:rPr>
          <w:b/>
        </w:rPr>
        <w:t>2. Chủ đề:</w:t>
      </w:r>
    </w:p>
    <w:p w:rsidR="0041403C" w:rsidRPr="00C25FD1" w:rsidRDefault="0041403C" w:rsidP="0041403C">
      <w:pPr>
        <w:rPr>
          <w:i/>
        </w:rPr>
      </w:pPr>
      <w:r>
        <w:rPr>
          <w:i/>
        </w:rPr>
        <w:t>Nêu các chủ đề hoặc câu hỏi sinh viên có thể lựa chọn để thực hiện theo yêu cầu</w:t>
      </w:r>
    </w:p>
    <w:p w:rsidR="0041403C" w:rsidRPr="00857EBA" w:rsidRDefault="0041403C" w:rsidP="0041403C">
      <w:pPr>
        <w:rPr>
          <w:i/>
        </w:rPr>
      </w:pPr>
    </w:p>
    <w:p w:rsidR="0041403C" w:rsidRPr="00857EBA" w:rsidRDefault="0041403C" w:rsidP="0041403C">
      <w:pPr>
        <w:spacing w:after="0"/>
        <w:jc w:val="center"/>
        <w:rPr>
          <w:b/>
          <w:sz w:val="22"/>
        </w:rPr>
      </w:pPr>
      <w:r w:rsidRPr="00857EBA">
        <w:rPr>
          <w:b/>
          <w:sz w:val="22"/>
        </w:rPr>
        <w:t>--------------------------------------</w:t>
      </w:r>
      <w:r w:rsidRPr="00857EBA">
        <w:rPr>
          <w:i/>
          <w:sz w:val="22"/>
        </w:rPr>
        <w:t xml:space="preserve">Hết </w:t>
      </w:r>
      <w:r w:rsidRPr="00857EBA">
        <w:rPr>
          <w:b/>
          <w:sz w:val="22"/>
        </w:rPr>
        <w:t>--------------------------------------</w:t>
      </w:r>
    </w:p>
    <w:p w:rsidR="007D493A" w:rsidRDefault="007D493A"/>
    <w:p w:rsidR="00030735" w:rsidRDefault="00030735"/>
    <w:p w:rsidR="00030735" w:rsidRDefault="00030735"/>
    <w:p w:rsidR="00030735" w:rsidRDefault="00030735"/>
    <w:p w:rsidR="00030735" w:rsidRDefault="00030735"/>
    <w:p w:rsidR="00030735" w:rsidRDefault="00030735"/>
    <w:p w:rsidR="00030735" w:rsidRDefault="00030735"/>
    <w:p w:rsidR="00030735" w:rsidRDefault="00030735"/>
    <w:p w:rsidR="00030735" w:rsidRDefault="00030735"/>
    <w:p w:rsidR="00030735" w:rsidRDefault="00030735"/>
    <w:p w:rsidR="00030735" w:rsidRDefault="00030735"/>
    <w:p w:rsidR="00030735" w:rsidRDefault="00030735"/>
    <w:p w:rsidR="00030735" w:rsidRDefault="00030735"/>
    <w:p w:rsidR="00030735" w:rsidRDefault="00030735"/>
    <w:p w:rsidR="00030735" w:rsidRDefault="00030735"/>
    <w:p w:rsidR="00030735" w:rsidRDefault="00030735"/>
    <w:p w:rsidR="00030735" w:rsidRDefault="00030735"/>
    <w:p w:rsidR="00030735" w:rsidRDefault="00030735"/>
    <w:p w:rsidR="00030735" w:rsidRDefault="00030735"/>
    <w:p w:rsidR="00030735" w:rsidRDefault="00030735"/>
    <w:p w:rsidR="00030735" w:rsidRDefault="00030735"/>
    <w:p w:rsidR="00030735" w:rsidRDefault="00030735"/>
    <w:p w:rsidR="00030735" w:rsidRDefault="00030735"/>
    <w:p w:rsidR="00030735" w:rsidRPr="00637B5D" w:rsidRDefault="00C2240A" w:rsidP="000307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MẪU ĐÁP ÁN VÀ TIÊU CHÍ CHẤM Đ</w:t>
      </w:r>
      <w:bookmarkStart w:id="0" w:name="_GoBack"/>
      <w:bookmarkEnd w:id="0"/>
      <w:r w:rsidR="00030735" w:rsidRPr="00637B5D">
        <w:rPr>
          <w:b/>
          <w:sz w:val="26"/>
          <w:szCs w:val="26"/>
        </w:rPr>
        <w:t>IỂM HỌC PHẦN THI TIỂU LUẬN</w:t>
      </w:r>
    </w:p>
    <w:tbl>
      <w:tblPr>
        <w:tblW w:w="9685" w:type="dxa"/>
        <w:tblInd w:w="-270" w:type="dxa"/>
        <w:tblLook w:val="04A0" w:firstRow="1" w:lastRow="0" w:firstColumn="1" w:lastColumn="0" w:noHBand="0" w:noVBand="1"/>
      </w:tblPr>
      <w:tblGrid>
        <w:gridCol w:w="4315"/>
        <w:gridCol w:w="5370"/>
      </w:tblGrid>
      <w:tr w:rsidR="00030735" w:rsidRPr="00857EBA" w:rsidTr="00DE6198">
        <w:tc>
          <w:tcPr>
            <w:tcW w:w="4315" w:type="dxa"/>
            <w:shd w:val="clear" w:color="auto" w:fill="auto"/>
          </w:tcPr>
          <w:p w:rsidR="00030735" w:rsidRPr="00E8327C" w:rsidRDefault="00030735" w:rsidP="00DE6198">
            <w:pPr>
              <w:jc w:val="center"/>
              <w:rPr>
                <w:b/>
                <w:szCs w:val="22"/>
              </w:rPr>
            </w:pPr>
            <w:r w:rsidRPr="00E8327C">
              <w:rPr>
                <w:b/>
                <w:szCs w:val="22"/>
              </w:rPr>
              <w:t>TRƯỜNG ĐẠI HỌC VIỆT NHẬT</w:t>
            </w:r>
          </w:p>
          <w:p w:rsidR="00030735" w:rsidRPr="00E8327C" w:rsidRDefault="00030735" w:rsidP="00045F83">
            <w:pPr>
              <w:spacing w:line="271" w:lineRule="auto"/>
              <w:jc w:val="center"/>
              <w:rPr>
                <w:b/>
                <w:szCs w:val="22"/>
              </w:rPr>
            </w:pPr>
            <w:r w:rsidRPr="00E8327C">
              <w:rPr>
                <w:b/>
                <w:szCs w:val="22"/>
              </w:rPr>
              <w:t>Khoa/Chương trình</w:t>
            </w:r>
            <w:r>
              <w:rPr>
                <w:b/>
                <w:szCs w:val="22"/>
              </w:rPr>
              <w:t xml:space="preserve"> đào tạo</w:t>
            </w:r>
            <w:r w:rsidRPr="00E8327C">
              <w:rPr>
                <w:b/>
                <w:szCs w:val="22"/>
              </w:rPr>
              <w:t xml:space="preserve">: </w:t>
            </w:r>
            <w:r>
              <w:rPr>
                <w:b/>
                <w:szCs w:val="22"/>
              </w:rPr>
              <w:br/>
              <w:t>……………….</w:t>
            </w:r>
            <w:r w:rsidRPr="00E8327C">
              <w:rPr>
                <w:b/>
                <w:szCs w:val="22"/>
              </w:rPr>
              <w:t>………………</w:t>
            </w:r>
          </w:p>
        </w:tc>
        <w:tc>
          <w:tcPr>
            <w:tcW w:w="5370" w:type="dxa"/>
            <w:shd w:val="clear" w:color="auto" w:fill="auto"/>
          </w:tcPr>
          <w:p w:rsidR="00030735" w:rsidRPr="00E8327C" w:rsidRDefault="00030735" w:rsidP="00DE6198">
            <w:pPr>
              <w:jc w:val="center"/>
              <w:rPr>
                <w:b/>
                <w:szCs w:val="22"/>
                <w:lang w:val="fr-FR"/>
              </w:rPr>
            </w:pPr>
            <w:r w:rsidRPr="00E8327C">
              <w:rPr>
                <w:b/>
                <w:szCs w:val="22"/>
                <w:lang w:val="fr-FR"/>
              </w:rPr>
              <w:t>ĐÁP ÁN &amp; TIÊU CHÍ CHẤM ĐIỂM</w:t>
            </w:r>
          </w:p>
          <w:p w:rsidR="00030735" w:rsidRPr="00E8327C" w:rsidRDefault="00030735" w:rsidP="00DE6198">
            <w:pPr>
              <w:jc w:val="center"/>
              <w:rPr>
                <w:b/>
                <w:szCs w:val="22"/>
              </w:rPr>
            </w:pPr>
            <w:r w:rsidRPr="00E8327C">
              <w:rPr>
                <w:b/>
                <w:szCs w:val="22"/>
              </w:rPr>
              <w:t>HỌC PHẦN: ……………………………………….</w:t>
            </w:r>
          </w:p>
          <w:p w:rsidR="00030735" w:rsidRPr="00030735" w:rsidRDefault="00045F83" w:rsidP="00DE6198">
            <w:pPr>
              <w:rPr>
                <w:b/>
                <w:szCs w:val="22"/>
              </w:rPr>
            </w:pPr>
            <w:r>
              <w:rPr>
                <w:szCs w:val="22"/>
              </w:rPr>
              <w:t xml:space="preserve"> </w:t>
            </w:r>
            <w:r w:rsidR="00030735" w:rsidRPr="00030735">
              <w:rPr>
                <w:b/>
                <w:szCs w:val="22"/>
              </w:rPr>
              <w:t>Mã học phần: .....................</w:t>
            </w:r>
          </w:p>
          <w:p w:rsidR="00030735" w:rsidRPr="00E8327C" w:rsidRDefault="00030735" w:rsidP="00030735">
            <w:pPr>
              <w:rPr>
                <w:b/>
                <w:szCs w:val="22"/>
              </w:rPr>
            </w:pPr>
            <w:r w:rsidRPr="00E8327C">
              <w:rPr>
                <w:szCs w:val="22"/>
              </w:rPr>
              <w:t xml:space="preserve">                 </w:t>
            </w:r>
          </w:p>
        </w:tc>
      </w:tr>
    </w:tbl>
    <w:p w:rsidR="00030735" w:rsidRPr="00857EBA" w:rsidRDefault="00030735" w:rsidP="00030735">
      <w:pPr>
        <w:spacing w:after="0" w:line="360" w:lineRule="auto"/>
        <w:rPr>
          <w:rFonts w:eastAsia="Calibri"/>
          <w:b/>
          <w:szCs w:val="26"/>
        </w:rPr>
      </w:pPr>
      <w:r w:rsidRPr="00857EBA">
        <w:rPr>
          <w:rFonts w:eastAsia="Calibri"/>
          <w:b/>
          <w:szCs w:val="26"/>
        </w:rPr>
        <w:t>PHẦN I: THÔNG TIN CHUNG</w:t>
      </w:r>
    </w:p>
    <w:p w:rsidR="00030735" w:rsidRPr="00857EBA" w:rsidRDefault="00030735" w:rsidP="00030735">
      <w:pPr>
        <w:spacing w:after="0"/>
        <w:ind w:left="426" w:hanging="426"/>
        <w:rPr>
          <w:i/>
          <w:szCs w:val="26"/>
        </w:rPr>
      </w:pPr>
      <w:r w:rsidRPr="00857EBA">
        <w:rPr>
          <w:rFonts w:eastAsia="Calibri"/>
          <w:b/>
          <w:szCs w:val="26"/>
        </w:rPr>
        <w:t>I.1. Mục đích kiểm tra đánh giá:</w:t>
      </w:r>
    </w:p>
    <w:p w:rsidR="00030735" w:rsidRPr="00857EBA" w:rsidRDefault="00030735" w:rsidP="00030735">
      <w:pPr>
        <w:spacing w:after="0" w:line="360" w:lineRule="auto"/>
        <w:rPr>
          <w:rFonts w:eastAsia="Calibri"/>
          <w:szCs w:val="26"/>
        </w:rPr>
      </w:pPr>
      <w:r w:rsidRPr="00857EBA">
        <w:rPr>
          <w:rFonts w:eastAsia="Calibri"/>
          <w:szCs w:val="26"/>
        </w:rPr>
        <w:t>Đánh giá những thành tích sinh viên đạt được dựa theo theo Chuẩn đầu ra (CĐR)</w:t>
      </w:r>
    </w:p>
    <w:p w:rsidR="00030735" w:rsidRPr="00857EBA" w:rsidRDefault="00030735" w:rsidP="00030735">
      <w:pPr>
        <w:spacing w:after="0" w:line="360" w:lineRule="auto"/>
        <w:rPr>
          <w:szCs w:val="26"/>
        </w:rPr>
      </w:pPr>
      <w:r w:rsidRPr="00857EBA">
        <w:rPr>
          <w:rFonts w:eastAsia="Calibri"/>
          <w:b/>
          <w:szCs w:val="26"/>
        </w:rPr>
        <w:t>-</w:t>
      </w:r>
      <w:r w:rsidRPr="00857EBA">
        <w:rPr>
          <w:szCs w:val="26"/>
        </w:rPr>
        <w:t xml:space="preserve"> CĐR1: ……………………………………… </w:t>
      </w:r>
    </w:p>
    <w:p w:rsidR="00030735" w:rsidRPr="00857EBA" w:rsidRDefault="00030735" w:rsidP="00030735">
      <w:pPr>
        <w:spacing w:after="0" w:line="360" w:lineRule="auto"/>
        <w:rPr>
          <w:szCs w:val="26"/>
        </w:rPr>
      </w:pPr>
      <w:r w:rsidRPr="00857EBA">
        <w:rPr>
          <w:szCs w:val="26"/>
        </w:rPr>
        <w:t>- CĐR</w:t>
      </w:r>
      <w:r>
        <w:rPr>
          <w:szCs w:val="26"/>
        </w:rPr>
        <w:t>2</w:t>
      </w:r>
      <w:r w:rsidRPr="00857EBA">
        <w:rPr>
          <w:szCs w:val="26"/>
        </w:rPr>
        <w:t>: ……………………………………….</w:t>
      </w:r>
    </w:p>
    <w:p w:rsidR="00030735" w:rsidRPr="00857EBA" w:rsidRDefault="00030735" w:rsidP="00030735">
      <w:pPr>
        <w:spacing w:after="0" w:line="360" w:lineRule="auto"/>
        <w:rPr>
          <w:szCs w:val="26"/>
        </w:rPr>
      </w:pPr>
      <w:r w:rsidRPr="00857EBA">
        <w:rPr>
          <w:szCs w:val="26"/>
        </w:rPr>
        <w:t>- CĐR3: ……………………………………….</w:t>
      </w:r>
    </w:p>
    <w:p w:rsidR="00030735" w:rsidRPr="00857EBA" w:rsidRDefault="00030735" w:rsidP="00030735">
      <w:pPr>
        <w:spacing w:after="0" w:line="360" w:lineRule="auto"/>
        <w:rPr>
          <w:szCs w:val="26"/>
          <w:lang w:val="vi-VN"/>
        </w:rPr>
      </w:pPr>
      <w:r w:rsidRPr="00857EBA">
        <w:rPr>
          <w:rFonts w:eastAsia="Calibri"/>
          <w:b/>
          <w:szCs w:val="26"/>
          <w:lang w:val="vi-VN"/>
        </w:rPr>
        <w:t xml:space="preserve">I.2. </w:t>
      </w:r>
      <w:r w:rsidRPr="00857EBA">
        <w:rPr>
          <w:rFonts w:eastAsia="Calibri"/>
          <w:b/>
          <w:szCs w:val="26"/>
        </w:rPr>
        <w:t>Đối tượng đánh giá</w:t>
      </w:r>
      <w:r w:rsidRPr="00857EBA">
        <w:rPr>
          <w:rFonts w:eastAsia="Calibri"/>
          <w:szCs w:val="26"/>
        </w:rPr>
        <w:t>: ……………………………………..</w:t>
      </w:r>
      <w:r w:rsidRPr="00857EBA">
        <w:rPr>
          <w:szCs w:val="26"/>
          <w:lang w:val="vi-VN"/>
        </w:rPr>
        <w:t xml:space="preserve">. </w:t>
      </w:r>
    </w:p>
    <w:p w:rsidR="00030735" w:rsidRPr="00857EBA" w:rsidRDefault="00030735" w:rsidP="00030735">
      <w:pPr>
        <w:spacing w:after="0"/>
        <w:rPr>
          <w:vanish/>
        </w:rPr>
      </w:pPr>
    </w:p>
    <w:p w:rsidR="00030735" w:rsidRDefault="00030735" w:rsidP="00030735">
      <w:pPr>
        <w:rPr>
          <w:rFonts w:eastAsia="Calibri"/>
          <w:b/>
          <w:szCs w:val="26"/>
          <w:lang w:val="pt-BR"/>
        </w:rPr>
      </w:pPr>
      <w:r w:rsidRPr="00857EBA">
        <w:rPr>
          <w:rFonts w:eastAsia="Calibri"/>
          <w:b/>
          <w:szCs w:val="26"/>
          <w:lang w:val="pt-BR"/>
        </w:rPr>
        <w:t>PHẦ</w:t>
      </w:r>
      <w:r>
        <w:rPr>
          <w:rFonts w:eastAsia="Calibri"/>
          <w:b/>
          <w:szCs w:val="26"/>
          <w:lang w:val="pt-BR"/>
        </w:rPr>
        <w:t>N II</w:t>
      </w:r>
      <w:r w:rsidRPr="00857EBA">
        <w:rPr>
          <w:rFonts w:eastAsia="Calibri"/>
          <w:b/>
          <w:szCs w:val="26"/>
          <w:lang w:val="pt-BR"/>
        </w:rPr>
        <w:t>: TIÊU CHÍ/HƯỚNG DẪN CHẤM ĐIỂM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859"/>
        <w:gridCol w:w="1770"/>
        <w:gridCol w:w="1537"/>
        <w:gridCol w:w="1537"/>
        <w:gridCol w:w="1437"/>
        <w:gridCol w:w="746"/>
      </w:tblGrid>
      <w:tr w:rsidR="00030735" w:rsidRPr="00D56F02" w:rsidTr="00DE6198">
        <w:tc>
          <w:tcPr>
            <w:tcW w:w="803" w:type="pct"/>
            <w:shd w:val="clear" w:color="auto" w:fill="auto"/>
          </w:tcPr>
          <w:p w:rsidR="00030735" w:rsidRPr="00D56F02" w:rsidRDefault="00030735" w:rsidP="00DE6198">
            <w:pPr>
              <w:spacing w:after="0"/>
              <w:ind w:left="-18" w:right="-114"/>
              <w:jc w:val="left"/>
              <w:rPr>
                <w:rFonts w:eastAsia="Calibri"/>
                <w:b/>
                <w:bCs/>
                <w:kern w:val="2"/>
                <w:sz w:val="22"/>
                <w:szCs w:val="22"/>
              </w:rPr>
            </w:pPr>
            <w:r w:rsidRPr="00D56F02">
              <w:rPr>
                <w:rFonts w:eastAsia="Calibri"/>
                <w:b/>
                <w:bCs/>
                <w:kern w:val="2"/>
                <w:sz w:val="22"/>
                <w:szCs w:val="22"/>
              </w:rPr>
              <w:t>Các mức đánh giá</w:t>
            </w:r>
          </w:p>
          <w:p w:rsidR="00030735" w:rsidRPr="00D56F02" w:rsidRDefault="00030735" w:rsidP="00DE6198">
            <w:pPr>
              <w:spacing w:after="0"/>
              <w:ind w:left="-18" w:right="-114"/>
              <w:jc w:val="left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auto"/>
          </w:tcPr>
          <w:p w:rsidR="00030735" w:rsidRPr="00D56F02" w:rsidRDefault="00030735" w:rsidP="00DE6198">
            <w:pPr>
              <w:spacing w:after="0"/>
              <w:jc w:val="left"/>
              <w:rPr>
                <w:rFonts w:eastAsia="Calibri"/>
                <w:b/>
                <w:i/>
                <w:iCs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b/>
                <w:i/>
                <w:iCs/>
                <w:kern w:val="2"/>
                <w:sz w:val="22"/>
                <w:szCs w:val="22"/>
                <w:lang w:val="en-MY"/>
              </w:rPr>
              <w:t>Trọng lượng</w:t>
            </w:r>
          </w:p>
        </w:tc>
        <w:tc>
          <w:tcPr>
            <w:tcW w:w="942" w:type="pct"/>
            <w:shd w:val="clear" w:color="auto" w:fill="auto"/>
          </w:tcPr>
          <w:p w:rsidR="00030735" w:rsidRPr="00D56F02" w:rsidRDefault="00030735" w:rsidP="00DE6198">
            <w:pPr>
              <w:spacing w:after="0"/>
              <w:jc w:val="center"/>
              <w:rPr>
                <w:rFonts w:eastAsia="Calibri"/>
                <w:b/>
                <w:i/>
                <w:iCs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b/>
                <w:i/>
                <w:iCs/>
                <w:kern w:val="2"/>
                <w:sz w:val="22"/>
                <w:szCs w:val="22"/>
                <w:lang w:val="en-MY"/>
              </w:rPr>
              <w:t>Xuất sắc</w:t>
            </w:r>
          </w:p>
          <w:p w:rsidR="00030735" w:rsidRPr="00D56F02" w:rsidRDefault="00030735" w:rsidP="00DE6198">
            <w:pPr>
              <w:spacing w:after="0"/>
              <w:jc w:val="center"/>
              <w:rPr>
                <w:rFonts w:eastAsia="Calibri"/>
                <w:i/>
                <w:iCs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i/>
                <w:iCs/>
                <w:kern w:val="2"/>
                <w:sz w:val="22"/>
                <w:szCs w:val="22"/>
                <w:lang w:val="en-MY"/>
              </w:rPr>
              <w:t>(9-10 point)</w:t>
            </w:r>
          </w:p>
        </w:tc>
        <w:tc>
          <w:tcPr>
            <w:tcW w:w="818" w:type="pct"/>
            <w:shd w:val="clear" w:color="auto" w:fill="auto"/>
          </w:tcPr>
          <w:p w:rsidR="00030735" w:rsidRPr="00D56F02" w:rsidRDefault="00030735" w:rsidP="00DE6198">
            <w:pPr>
              <w:spacing w:after="0"/>
              <w:jc w:val="center"/>
              <w:rPr>
                <w:rFonts w:eastAsia="Calibri"/>
                <w:b/>
                <w:i/>
                <w:iCs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b/>
                <w:i/>
                <w:iCs/>
                <w:kern w:val="2"/>
                <w:sz w:val="22"/>
                <w:szCs w:val="22"/>
                <w:lang w:val="en-MY"/>
              </w:rPr>
              <w:t>Tốt</w:t>
            </w:r>
          </w:p>
          <w:p w:rsidR="00030735" w:rsidRPr="00D56F02" w:rsidRDefault="00030735" w:rsidP="00DE6198">
            <w:pPr>
              <w:spacing w:after="0"/>
              <w:jc w:val="center"/>
              <w:rPr>
                <w:rFonts w:eastAsia="Calibri"/>
                <w:i/>
                <w:iCs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i/>
                <w:iCs/>
                <w:kern w:val="2"/>
                <w:sz w:val="22"/>
                <w:szCs w:val="22"/>
                <w:lang w:val="en-MY"/>
              </w:rPr>
              <w:t>(7-8 point)</w:t>
            </w:r>
          </w:p>
        </w:tc>
        <w:tc>
          <w:tcPr>
            <w:tcW w:w="818" w:type="pct"/>
            <w:shd w:val="clear" w:color="auto" w:fill="auto"/>
          </w:tcPr>
          <w:p w:rsidR="00030735" w:rsidRPr="00D56F02" w:rsidRDefault="00030735" w:rsidP="00DE6198">
            <w:pPr>
              <w:spacing w:after="0"/>
              <w:jc w:val="center"/>
              <w:rPr>
                <w:rFonts w:eastAsia="Calibri"/>
                <w:b/>
                <w:i/>
                <w:iCs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b/>
                <w:i/>
                <w:iCs/>
                <w:kern w:val="2"/>
                <w:sz w:val="22"/>
                <w:szCs w:val="22"/>
                <w:lang w:val="en-MY"/>
              </w:rPr>
              <w:t>Trung bình</w:t>
            </w:r>
          </w:p>
          <w:p w:rsidR="00030735" w:rsidRPr="00D56F02" w:rsidRDefault="00030735" w:rsidP="00DE6198">
            <w:pPr>
              <w:spacing w:after="0"/>
              <w:jc w:val="center"/>
              <w:rPr>
                <w:rFonts w:eastAsia="Calibri"/>
                <w:i/>
                <w:iCs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i/>
                <w:iCs/>
                <w:kern w:val="2"/>
                <w:sz w:val="22"/>
                <w:szCs w:val="22"/>
                <w:lang w:val="en-MY"/>
              </w:rPr>
              <w:t>(5-6 point)</w:t>
            </w:r>
          </w:p>
        </w:tc>
        <w:tc>
          <w:tcPr>
            <w:tcW w:w="765" w:type="pct"/>
            <w:shd w:val="clear" w:color="auto" w:fill="auto"/>
          </w:tcPr>
          <w:p w:rsidR="00030735" w:rsidRPr="00D56F02" w:rsidRDefault="00030735" w:rsidP="00DE6198">
            <w:pPr>
              <w:spacing w:after="0"/>
              <w:jc w:val="center"/>
              <w:rPr>
                <w:rFonts w:eastAsia="Calibri"/>
                <w:b/>
                <w:i/>
                <w:iCs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b/>
                <w:i/>
                <w:iCs/>
                <w:kern w:val="2"/>
                <w:sz w:val="22"/>
                <w:szCs w:val="22"/>
                <w:lang w:val="en-MY"/>
              </w:rPr>
              <w:t>Không đạt</w:t>
            </w:r>
          </w:p>
          <w:p w:rsidR="00030735" w:rsidRPr="00D56F02" w:rsidRDefault="00030735" w:rsidP="00DE6198">
            <w:pPr>
              <w:spacing w:after="0"/>
              <w:jc w:val="center"/>
              <w:rPr>
                <w:rFonts w:eastAsia="Calibri"/>
                <w:i/>
                <w:iCs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i/>
                <w:iCs/>
                <w:kern w:val="2"/>
                <w:sz w:val="22"/>
                <w:szCs w:val="22"/>
                <w:lang w:val="en-MY"/>
              </w:rPr>
              <w:t>(0-4 point)</w:t>
            </w:r>
          </w:p>
        </w:tc>
        <w:tc>
          <w:tcPr>
            <w:tcW w:w="397" w:type="pct"/>
            <w:shd w:val="clear" w:color="auto" w:fill="auto"/>
          </w:tcPr>
          <w:p w:rsidR="00030735" w:rsidRPr="00D56F02" w:rsidRDefault="00030735" w:rsidP="00DE6198">
            <w:pPr>
              <w:spacing w:after="0"/>
              <w:jc w:val="left"/>
              <w:rPr>
                <w:rFonts w:eastAsia="Calibri"/>
                <w:b/>
                <w:bCs/>
                <w:kern w:val="2"/>
                <w:sz w:val="22"/>
                <w:szCs w:val="22"/>
              </w:rPr>
            </w:pPr>
            <w:r w:rsidRPr="00D56F02">
              <w:rPr>
                <w:rFonts w:eastAsia="Calibri"/>
                <w:b/>
                <w:bCs/>
                <w:kern w:val="2"/>
                <w:sz w:val="22"/>
                <w:szCs w:val="22"/>
              </w:rPr>
              <w:t>Điểm</w:t>
            </w:r>
          </w:p>
        </w:tc>
      </w:tr>
      <w:tr w:rsidR="00030735" w:rsidRPr="00D56F02" w:rsidTr="00DE6198">
        <w:trPr>
          <w:trHeight w:val="561"/>
        </w:trPr>
        <w:tc>
          <w:tcPr>
            <w:tcW w:w="803" w:type="pct"/>
            <w:shd w:val="clear" w:color="auto" w:fill="auto"/>
          </w:tcPr>
          <w:p w:rsidR="00030735" w:rsidRPr="00D56F02" w:rsidRDefault="00030735" w:rsidP="00DE6198">
            <w:pPr>
              <w:spacing w:after="0"/>
              <w:ind w:left="-18" w:right="-114"/>
              <w:jc w:val="left"/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b/>
                <w:bCs/>
                <w:kern w:val="2"/>
                <w:sz w:val="22"/>
                <w:szCs w:val="22"/>
              </w:rPr>
              <w:t>Tiêu chí</w:t>
            </w:r>
          </w:p>
        </w:tc>
        <w:tc>
          <w:tcPr>
            <w:tcW w:w="457" w:type="pct"/>
            <w:shd w:val="clear" w:color="auto" w:fill="808080"/>
          </w:tcPr>
          <w:p w:rsidR="00030735" w:rsidRPr="00D914EC" w:rsidRDefault="00030735" w:rsidP="00DE6198">
            <w:pPr>
              <w:spacing w:after="0"/>
              <w:jc w:val="left"/>
              <w:rPr>
                <w:rFonts w:ascii="Calibri" w:eastAsia="Calibri" w:hAnsi="Calibri"/>
                <w:b/>
                <w:i/>
                <w:iCs/>
                <w:kern w:val="2"/>
                <w:sz w:val="22"/>
                <w:szCs w:val="22"/>
                <w:highlight w:val="lightGray"/>
                <w:lang w:val="en-MY"/>
              </w:rPr>
            </w:pPr>
          </w:p>
        </w:tc>
        <w:tc>
          <w:tcPr>
            <w:tcW w:w="942" w:type="pct"/>
            <w:shd w:val="clear" w:color="auto" w:fill="808080"/>
          </w:tcPr>
          <w:p w:rsidR="00030735" w:rsidRPr="00D914EC" w:rsidRDefault="00030735" w:rsidP="00DE6198">
            <w:pPr>
              <w:spacing w:after="0"/>
              <w:jc w:val="center"/>
              <w:rPr>
                <w:rFonts w:ascii="Calibri" w:eastAsia="Calibri" w:hAnsi="Calibri"/>
                <w:b/>
                <w:i/>
                <w:iCs/>
                <w:kern w:val="2"/>
                <w:sz w:val="22"/>
                <w:szCs w:val="22"/>
                <w:highlight w:val="lightGray"/>
                <w:lang w:val="en-MY"/>
              </w:rPr>
            </w:pPr>
          </w:p>
        </w:tc>
        <w:tc>
          <w:tcPr>
            <w:tcW w:w="818" w:type="pct"/>
            <w:shd w:val="clear" w:color="auto" w:fill="808080"/>
          </w:tcPr>
          <w:p w:rsidR="00030735" w:rsidRPr="00452435" w:rsidRDefault="00030735" w:rsidP="00DE6198">
            <w:pPr>
              <w:spacing w:after="0"/>
              <w:jc w:val="center"/>
              <w:rPr>
                <w:rFonts w:ascii="Calibri" w:eastAsia="Calibri" w:hAnsi="Calibri"/>
                <w:i/>
                <w:iCs/>
                <w:kern w:val="2"/>
                <w:sz w:val="22"/>
                <w:szCs w:val="22"/>
                <w:highlight w:val="lightGray"/>
                <w:lang w:val="en-MY"/>
              </w:rPr>
            </w:pPr>
          </w:p>
        </w:tc>
        <w:tc>
          <w:tcPr>
            <w:tcW w:w="818" w:type="pct"/>
            <w:shd w:val="clear" w:color="auto" w:fill="808080"/>
          </w:tcPr>
          <w:p w:rsidR="00030735" w:rsidRPr="004753DC" w:rsidRDefault="00030735" w:rsidP="00DE6198">
            <w:pPr>
              <w:spacing w:after="0"/>
              <w:jc w:val="center"/>
              <w:rPr>
                <w:rFonts w:ascii="Calibri" w:eastAsia="Calibri" w:hAnsi="Calibri"/>
                <w:b/>
                <w:i/>
                <w:iCs/>
                <w:kern w:val="2"/>
                <w:sz w:val="22"/>
                <w:szCs w:val="22"/>
                <w:highlight w:val="lightGray"/>
                <w:lang w:val="en-MY"/>
              </w:rPr>
            </w:pPr>
          </w:p>
        </w:tc>
        <w:tc>
          <w:tcPr>
            <w:tcW w:w="765" w:type="pct"/>
            <w:shd w:val="clear" w:color="auto" w:fill="808080"/>
          </w:tcPr>
          <w:p w:rsidR="00030735" w:rsidRPr="004753DC" w:rsidRDefault="00030735" w:rsidP="00DE6198">
            <w:pPr>
              <w:spacing w:after="0"/>
              <w:jc w:val="center"/>
              <w:rPr>
                <w:rFonts w:ascii="Calibri" w:eastAsia="Calibri" w:hAnsi="Calibri"/>
                <w:b/>
                <w:i/>
                <w:iCs/>
                <w:kern w:val="2"/>
                <w:sz w:val="22"/>
                <w:szCs w:val="22"/>
                <w:highlight w:val="lightGray"/>
                <w:lang w:val="en-MY"/>
              </w:rPr>
            </w:pPr>
          </w:p>
        </w:tc>
        <w:tc>
          <w:tcPr>
            <w:tcW w:w="397" w:type="pct"/>
            <w:shd w:val="clear" w:color="auto" w:fill="808080"/>
          </w:tcPr>
          <w:p w:rsidR="00030735" w:rsidRPr="004753DC" w:rsidRDefault="00030735" w:rsidP="00DE6198">
            <w:pPr>
              <w:spacing w:after="0"/>
              <w:jc w:val="left"/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highlight w:val="lightGray"/>
                <w:lang w:val="en-MY"/>
              </w:rPr>
            </w:pPr>
          </w:p>
        </w:tc>
      </w:tr>
      <w:tr w:rsidR="00030735" w:rsidRPr="003E267F" w:rsidTr="00DE6198">
        <w:tc>
          <w:tcPr>
            <w:tcW w:w="803" w:type="pct"/>
            <w:shd w:val="clear" w:color="auto" w:fill="auto"/>
          </w:tcPr>
          <w:p w:rsidR="00030735" w:rsidRPr="00D56F02" w:rsidRDefault="00030735" w:rsidP="00DE6198">
            <w:pPr>
              <w:ind w:left="-18" w:right="-114"/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ascii="Calibri" w:eastAsia="Calibri" w:hAnsi="Calibri"/>
                <w:kern w:val="2"/>
                <w:sz w:val="22"/>
                <w:szCs w:val="22"/>
                <w:lang w:val="en-MY"/>
              </w:rPr>
              <w:t xml:space="preserve">1. Nêu </w:t>
            </w:r>
            <w:r w:rsidRPr="00D56F02">
              <w:rPr>
                <w:kern w:val="2"/>
                <w:sz w:val="22"/>
                <w:szCs w:val="22"/>
                <w:lang w:val="en-MY"/>
              </w:rPr>
              <w:t>Mục đích của bài làm</w:t>
            </w:r>
          </w:p>
        </w:tc>
        <w:tc>
          <w:tcPr>
            <w:tcW w:w="457" w:type="pct"/>
            <w:shd w:val="clear" w:color="auto" w:fill="auto"/>
          </w:tcPr>
          <w:p w:rsidR="00030735" w:rsidRPr="00D56F02" w:rsidRDefault="00030735" w:rsidP="00DE6198">
            <w:pPr>
              <w:ind w:left="54"/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kern w:val="2"/>
                <w:sz w:val="22"/>
                <w:szCs w:val="22"/>
                <w:lang w:val="en-MY"/>
              </w:rPr>
              <w:t>5%</w:t>
            </w:r>
          </w:p>
        </w:tc>
        <w:tc>
          <w:tcPr>
            <w:tcW w:w="942" w:type="pct"/>
            <w:shd w:val="clear" w:color="auto" w:fill="auto"/>
          </w:tcPr>
          <w:p w:rsidR="00030735" w:rsidRPr="00D56F02" w:rsidRDefault="00030735" w:rsidP="00DE6198">
            <w:pPr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Mục đích được nêu rõ ràng</w:t>
            </w:r>
          </w:p>
        </w:tc>
        <w:tc>
          <w:tcPr>
            <w:tcW w:w="818" w:type="pct"/>
            <w:shd w:val="clear" w:color="auto" w:fill="auto"/>
          </w:tcPr>
          <w:p w:rsidR="00030735" w:rsidRPr="00D56F02" w:rsidRDefault="00030735" w:rsidP="00DE6198">
            <w:pPr>
              <w:ind w:left="48"/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Có nêu mục địch </w:t>
            </w:r>
          </w:p>
        </w:tc>
        <w:tc>
          <w:tcPr>
            <w:tcW w:w="818" w:type="pct"/>
            <w:shd w:val="clear" w:color="auto" w:fill="auto"/>
          </w:tcPr>
          <w:p w:rsidR="00030735" w:rsidRPr="00D56F02" w:rsidRDefault="00030735" w:rsidP="00DE6198">
            <w:pPr>
              <w:ind w:left="48"/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Có nêu mục địch nhưng chưa rõ</w:t>
            </w:r>
          </w:p>
        </w:tc>
        <w:tc>
          <w:tcPr>
            <w:tcW w:w="765" w:type="pct"/>
            <w:shd w:val="clear" w:color="auto" w:fill="auto"/>
          </w:tcPr>
          <w:p w:rsidR="00030735" w:rsidRPr="00D56F02" w:rsidRDefault="00030735" w:rsidP="00DE6198">
            <w:pPr>
              <w:ind w:left="48"/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Không nêu mục đích</w:t>
            </w:r>
          </w:p>
        </w:tc>
        <w:tc>
          <w:tcPr>
            <w:tcW w:w="397" w:type="pct"/>
            <w:shd w:val="clear" w:color="auto" w:fill="auto"/>
          </w:tcPr>
          <w:p w:rsidR="00030735" w:rsidRPr="00D56F02" w:rsidRDefault="00030735" w:rsidP="00DE6198">
            <w:pPr>
              <w:spacing w:after="0"/>
              <w:jc w:val="left"/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030735" w:rsidRPr="003E267F" w:rsidTr="00DE6198">
        <w:tc>
          <w:tcPr>
            <w:tcW w:w="803" w:type="pct"/>
            <w:shd w:val="clear" w:color="auto" w:fill="auto"/>
          </w:tcPr>
          <w:p w:rsidR="00030735" w:rsidRPr="00D56F02" w:rsidRDefault="00030735" w:rsidP="00DE6198">
            <w:pPr>
              <w:ind w:left="-18" w:right="-114"/>
              <w:rPr>
                <w:b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ascii="Calibri" w:eastAsia="Calibri" w:hAnsi="Calibri"/>
                <w:kern w:val="2"/>
                <w:sz w:val="22"/>
                <w:szCs w:val="22"/>
                <w:lang w:val="en-MY"/>
              </w:rPr>
              <w:t xml:space="preserve">2. 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Các ý chính của bài tiểu luận</w:t>
            </w:r>
          </w:p>
        </w:tc>
        <w:tc>
          <w:tcPr>
            <w:tcW w:w="457" w:type="pct"/>
            <w:shd w:val="clear" w:color="auto" w:fill="auto"/>
          </w:tcPr>
          <w:p w:rsidR="00030735" w:rsidRPr="00D56F02" w:rsidRDefault="00030735" w:rsidP="00DE6198">
            <w:pPr>
              <w:ind w:left="54"/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kern w:val="2"/>
                <w:sz w:val="22"/>
                <w:szCs w:val="22"/>
                <w:lang w:val="en-MY"/>
              </w:rPr>
              <w:t>10%</w:t>
            </w:r>
          </w:p>
        </w:tc>
        <w:tc>
          <w:tcPr>
            <w:tcW w:w="942" w:type="pct"/>
            <w:shd w:val="clear" w:color="auto" w:fill="auto"/>
          </w:tcPr>
          <w:p w:rsidR="00030735" w:rsidRPr="00D56F02" w:rsidRDefault="00030735" w:rsidP="00DE6198">
            <w:pPr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Các ý chính được nêu rõ ràng và được lập luận chứng minh trong suốt bài làm.</w:t>
            </w:r>
          </w:p>
        </w:tc>
        <w:tc>
          <w:tcPr>
            <w:tcW w:w="818" w:type="pct"/>
            <w:shd w:val="clear" w:color="auto" w:fill="auto"/>
          </w:tcPr>
          <w:p w:rsidR="00030735" w:rsidRPr="00D56F02" w:rsidRDefault="00030735" w:rsidP="00DE6198">
            <w:pPr>
              <w:ind w:left="48"/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Có một ý chính được nêu và được lập luận, chứng minh trong hầu hết bài làm</w:t>
            </w:r>
          </w:p>
        </w:tc>
        <w:tc>
          <w:tcPr>
            <w:tcW w:w="818" w:type="pct"/>
            <w:shd w:val="clear" w:color="auto" w:fill="auto"/>
          </w:tcPr>
          <w:p w:rsidR="00030735" w:rsidRPr="00D56F02" w:rsidRDefault="00030735" w:rsidP="00DE6198">
            <w:pPr>
              <w:ind w:left="48"/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Ý chính được nêu một cách mơ hồ, lập luận chứng minh không rõ ràng</w:t>
            </w:r>
          </w:p>
        </w:tc>
        <w:tc>
          <w:tcPr>
            <w:tcW w:w="765" w:type="pct"/>
            <w:shd w:val="clear" w:color="auto" w:fill="auto"/>
          </w:tcPr>
          <w:p w:rsidR="00030735" w:rsidRPr="00D56F02" w:rsidRDefault="00030735" w:rsidP="00DE6198">
            <w:pPr>
              <w:ind w:left="48"/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Không tìm thấy ý chính</w:t>
            </w:r>
          </w:p>
        </w:tc>
        <w:tc>
          <w:tcPr>
            <w:tcW w:w="397" w:type="pct"/>
            <w:shd w:val="clear" w:color="auto" w:fill="auto"/>
          </w:tcPr>
          <w:p w:rsidR="00030735" w:rsidRPr="00D56F02" w:rsidRDefault="00030735" w:rsidP="00DE6198">
            <w:pPr>
              <w:spacing w:after="0"/>
              <w:jc w:val="left"/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030735" w:rsidRPr="003E267F" w:rsidTr="00DE6198">
        <w:tc>
          <w:tcPr>
            <w:tcW w:w="803" w:type="pct"/>
            <w:shd w:val="clear" w:color="auto" w:fill="auto"/>
          </w:tcPr>
          <w:p w:rsidR="00030735" w:rsidRPr="00D56F02" w:rsidRDefault="00030735" w:rsidP="00DE6198">
            <w:pPr>
              <w:ind w:left="-18" w:right="-114"/>
              <w:rPr>
                <w:b/>
                <w:kern w:val="2"/>
                <w:sz w:val="22"/>
                <w:szCs w:val="22"/>
                <w:lang w:val="en-MY"/>
              </w:rPr>
            </w:pPr>
            <w:r w:rsidRPr="00C25FD1">
              <w:rPr>
                <w:rFonts w:eastAsia="Calibri"/>
                <w:kern w:val="2"/>
                <w:sz w:val="22"/>
                <w:szCs w:val="22"/>
                <w:lang w:val="en-MY"/>
              </w:rPr>
              <w:t>3. Hình thức và Bố cục</w:t>
            </w:r>
          </w:p>
        </w:tc>
        <w:tc>
          <w:tcPr>
            <w:tcW w:w="457" w:type="pct"/>
            <w:shd w:val="clear" w:color="auto" w:fill="auto"/>
          </w:tcPr>
          <w:p w:rsidR="00030735" w:rsidRPr="00D56F02" w:rsidRDefault="00030735" w:rsidP="00DE6198">
            <w:pPr>
              <w:ind w:left="54"/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kern w:val="2"/>
                <w:sz w:val="22"/>
                <w:szCs w:val="22"/>
                <w:lang w:val="en-MY"/>
              </w:rPr>
              <w:t>10%</w:t>
            </w:r>
          </w:p>
        </w:tc>
        <w:tc>
          <w:tcPr>
            <w:tcW w:w="942" w:type="pct"/>
            <w:shd w:val="clear" w:color="auto" w:fill="auto"/>
          </w:tcPr>
          <w:p w:rsidR="00030735" w:rsidRPr="00D56F02" w:rsidRDefault="00030735" w:rsidP="00DE6198">
            <w:pPr>
              <w:rPr>
                <w:rFonts w:ascii="Calibri" w:eastAsia="Calibri" w:hAnsi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- Bố cục rõ ràng, mạch lạc, có đầy đủ các phần: mở đầu, lập luận chứng minh các ý chính, phần chuyển tiếp và kết luận</w:t>
            </w:r>
            <w:r w:rsidRPr="00D56F02">
              <w:rPr>
                <w:rFonts w:ascii="Calibri" w:eastAsia="Calibri" w:hAnsi="Calibri"/>
                <w:kern w:val="2"/>
                <w:sz w:val="22"/>
                <w:szCs w:val="22"/>
                <w:lang w:val="en-MY"/>
              </w:rPr>
              <w:t>.</w:t>
            </w:r>
          </w:p>
          <w:p w:rsidR="00030735" w:rsidRPr="00D56F02" w:rsidRDefault="00030735" w:rsidP="00DE6198">
            <w:pPr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ascii="Calibri" w:eastAsia="Calibri" w:hAnsi="Calibri"/>
                <w:kern w:val="2"/>
                <w:sz w:val="22"/>
                <w:szCs w:val="22"/>
                <w:lang w:val="en-MY"/>
              </w:rPr>
              <w:lastRenderedPageBreak/>
              <w:t xml:space="preserve">- 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Tất cả các đoạn văn đều có ý tưởng rõ ràng, được hỗ trợ bằng các ví dụ, minh chứng và có sự chuyển tiếp hợp lý</w:t>
            </w:r>
          </w:p>
          <w:p w:rsidR="00030735" w:rsidRPr="00D56F02" w:rsidRDefault="00030735" w:rsidP="00DE6198">
            <w:pPr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Độ dài theo đúng yêu cầu </w:t>
            </w:r>
          </w:p>
          <w:p w:rsidR="00030735" w:rsidRPr="00D56F02" w:rsidRDefault="00030735" w:rsidP="00DE6198">
            <w:pPr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kern w:val="2"/>
                <w:sz w:val="22"/>
                <w:szCs w:val="22"/>
                <w:lang w:val="en-MY"/>
              </w:rPr>
              <w:t>- Định dạng văn bản theo yêu cầu</w:t>
            </w:r>
          </w:p>
        </w:tc>
        <w:tc>
          <w:tcPr>
            <w:tcW w:w="818" w:type="pct"/>
            <w:shd w:val="clear" w:color="auto" w:fill="auto"/>
          </w:tcPr>
          <w:p w:rsidR="00030735" w:rsidRPr="00D56F02" w:rsidRDefault="00030735" w:rsidP="00DE6198">
            <w:pPr>
              <w:rPr>
                <w:rFonts w:ascii="Calibri" w:eastAsia="Calibri" w:hAnsi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lastRenderedPageBreak/>
              <w:t xml:space="preserve">- Bố cục hợp lý, rõ ràng, </w:t>
            </w:r>
            <w:r w:rsidRPr="00D56F02">
              <w:rPr>
                <w:rFonts w:ascii="Calibri" w:eastAsia="Calibri" w:hAnsi="Calibri"/>
                <w:kern w:val="2"/>
                <w:sz w:val="22"/>
                <w:szCs w:val="22"/>
                <w:lang w:val="en-MY"/>
              </w:rPr>
              <w:t>có đủ các phần chính: mở đầu, lập luận chứng minh ý chính và kết luận</w:t>
            </w:r>
          </w:p>
          <w:p w:rsidR="00030735" w:rsidRPr="00D56F02" w:rsidRDefault="00030735" w:rsidP="00DE6198">
            <w:pPr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ascii="Calibri" w:eastAsia="Calibri" w:hAnsi="Calibri"/>
                <w:kern w:val="2"/>
                <w:sz w:val="22"/>
                <w:szCs w:val="22"/>
                <w:lang w:val="en-MY"/>
              </w:rPr>
              <w:lastRenderedPageBreak/>
              <w:t xml:space="preserve">- 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Tất cả các đoạn văn đều có ý tưởng rõ ràng, được hỗ trợ bằng các ví dụ, minh chứng và có sự chuyển tiếp</w:t>
            </w:r>
          </w:p>
          <w:p w:rsidR="00030735" w:rsidRPr="00D56F02" w:rsidRDefault="00030735" w:rsidP="00DE6198">
            <w:pPr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Độ dài theo đúng yêu cầu </w:t>
            </w:r>
          </w:p>
          <w:p w:rsidR="00030735" w:rsidRPr="00D56F02" w:rsidRDefault="00030735" w:rsidP="00DE6198">
            <w:pPr>
              <w:ind w:left="48"/>
              <w:rPr>
                <w:kern w:val="2"/>
                <w:sz w:val="22"/>
                <w:szCs w:val="22"/>
                <w:lang w:val="en-MY"/>
              </w:rPr>
            </w:pPr>
            <w:r w:rsidRPr="00D56F02">
              <w:rPr>
                <w:kern w:val="2"/>
                <w:sz w:val="22"/>
                <w:szCs w:val="22"/>
                <w:lang w:val="en-MY"/>
              </w:rPr>
              <w:t>- Có một lỗi định dạng</w:t>
            </w:r>
          </w:p>
        </w:tc>
        <w:tc>
          <w:tcPr>
            <w:tcW w:w="818" w:type="pct"/>
            <w:shd w:val="clear" w:color="auto" w:fill="auto"/>
          </w:tcPr>
          <w:p w:rsidR="00030735" w:rsidRPr="00D56F02" w:rsidRDefault="00030735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lastRenderedPageBreak/>
              <w:t>- Cách bố cục các phần không rõ ràng</w:t>
            </w:r>
          </w:p>
          <w:p w:rsidR="00030735" w:rsidRPr="00D56F02" w:rsidRDefault="00030735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- Một số đoạn có ý tưởng rõ ràng nhưng ví dụ chứng minh yếu</w:t>
            </w:r>
          </w:p>
          <w:p w:rsidR="00030735" w:rsidRPr="00D56F02" w:rsidRDefault="00030735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lastRenderedPageBreak/>
              <w:t>- Quá dài hoặc quá ngắn so với yêu cầu</w:t>
            </w:r>
          </w:p>
          <w:p w:rsidR="00030735" w:rsidRPr="00D56F02" w:rsidRDefault="00030735" w:rsidP="00DE6198">
            <w:pPr>
              <w:ind w:left="48"/>
              <w:rPr>
                <w:kern w:val="2"/>
                <w:sz w:val="22"/>
                <w:szCs w:val="22"/>
                <w:lang w:val="en-MY"/>
              </w:rPr>
            </w:pP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- M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ột số lỗi định dạng văn bản</w:t>
            </w:r>
          </w:p>
        </w:tc>
        <w:tc>
          <w:tcPr>
            <w:tcW w:w="765" w:type="pct"/>
            <w:shd w:val="clear" w:color="auto" w:fill="auto"/>
          </w:tcPr>
          <w:p w:rsidR="00030735" w:rsidRPr="00D56F02" w:rsidRDefault="00030735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lastRenderedPageBreak/>
              <w:t>- Bố cục không rõ</w:t>
            </w:r>
          </w:p>
          <w:p w:rsidR="00030735" w:rsidRPr="00D56F02" w:rsidRDefault="00030735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- Thiếu ý tưởng rõ ràng cho các đoạn văn</w:t>
            </w:r>
          </w:p>
          <w:p w:rsidR="00030735" w:rsidRPr="00D56F02" w:rsidRDefault="00030735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Quá dài hoặc quá 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lastRenderedPageBreak/>
              <w:t>ngắn so với yêu cầu</w:t>
            </w:r>
          </w:p>
          <w:p w:rsidR="00030735" w:rsidRPr="00D56F02" w:rsidRDefault="00030735" w:rsidP="00DE6198">
            <w:pPr>
              <w:ind w:left="48"/>
              <w:rPr>
                <w:kern w:val="2"/>
                <w:sz w:val="22"/>
                <w:szCs w:val="22"/>
                <w:lang w:val="en-MY"/>
              </w:rPr>
            </w:pP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- N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hiều lỗi định dạng văn bản</w:t>
            </w:r>
          </w:p>
        </w:tc>
        <w:tc>
          <w:tcPr>
            <w:tcW w:w="397" w:type="pct"/>
            <w:shd w:val="clear" w:color="auto" w:fill="auto"/>
          </w:tcPr>
          <w:p w:rsidR="00030735" w:rsidRPr="00D56F02" w:rsidRDefault="00030735" w:rsidP="00DE6198">
            <w:pPr>
              <w:spacing w:after="0"/>
              <w:jc w:val="left"/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030735" w:rsidRPr="003E267F" w:rsidTr="00DE6198">
        <w:tc>
          <w:tcPr>
            <w:tcW w:w="803" w:type="pct"/>
            <w:shd w:val="clear" w:color="auto" w:fill="auto"/>
          </w:tcPr>
          <w:p w:rsidR="00030735" w:rsidRPr="00D56F02" w:rsidRDefault="00030735" w:rsidP="00DE6198">
            <w:pPr>
              <w:ind w:left="-18" w:right="-114"/>
              <w:rPr>
                <w:rFonts w:eastAsia="Calibri"/>
                <w:b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ascii="Calibri" w:eastAsia="Calibri" w:hAnsi="Calibri"/>
                <w:kern w:val="2"/>
                <w:sz w:val="22"/>
                <w:szCs w:val="22"/>
                <w:lang w:val="en-MY"/>
              </w:rPr>
              <w:lastRenderedPageBreak/>
              <w:t xml:space="preserve">4. 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Nội dung</w:t>
            </w:r>
          </w:p>
        </w:tc>
        <w:tc>
          <w:tcPr>
            <w:tcW w:w="457" w:type="pct"/>
            <w:shd w:val="clear" w:color="auto" w:fill="auto"/>
          </w:tcPr>
          <w:p w:rsidR="00030735" w:rsidRPr="00D56F02" w:rsidRDefault="00030735" w:rsidP="00DE6198">
            <w:pPr>
              <w:ind w:left="54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50%</w:t>
            </w:r>
          </w:p>
        </w:tc>
        <w:tc>
          <w:tcPr>
            <w:tcW w:w="942" w:type="pct"/>
            <w:shd w:val="clear" w:color="auto" w:fill="auto"/>
          </w:tcPr>
          <w:p w:rsidR="00030735" w:rsidRPr="00D56F02" w:rsidRDefault="00030735" w:rsidP="00DE6198">
            <w:pPr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Cách trình bày và lập luận đặc biệt tốt </w:t>
            </w:r>
          </w:p>
          <w:p w:rsidR="00030735" w:rsidRPr="00D56F02" w:rsidRDefault="00030735" w:rsidP="00DE6198">
            <w:pPr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- Ý tưởng chi tiết, được phát triển tốt, hỗ trợ bởi bằng chứng ví dụ chi tiết, cụ thể</w:t>
            </w:r>
          </w:p>
        </w:tc>
        <w:tc>
          <w:tcPr>
            <w:tcW w:w="818" w:type="pct"/>
            <w:shd w:val="clear" w:color="auto" w:fill="auto"/>
          </w:tcPr>
          <w:p w:rsidR="00030735" w:rsidRPr="00D56F02" w:rsidRDefault="00030735" w:rsidP="00DE6198">
            <w:pPr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Cách trình bày và lập luận tốt </w:t>
            </w:r>
          </w:p>
          <w:p w:rsidR="00030735" w:rsidRPr="00D56F02" w:rsidRDefault="00030735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Ý tưởng chi tiết, được phát triển và, hỗ trợ bởi bằng chứng ví dụ </w:t>
            </w:r>
          </w:p>
        </w:tc>
        <w:tc>
          <w:tcPr>
            <w:tcW w:w="818" w:type="pct"/>
            <w:shd w:val="clear" w:color="auto" w:fill="auto"/>
          </w:tcPr>
          <w:p w:rsidR="00030735" w:rsidRPr="00D56F02" w:rsidRDefault="00030735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-  Một số lập luận chưa chặt chẽ</w:t>
            </w:r>
          </w:p>
          <w:p w:rsidR="00030735" w:rsidRPr="00D56F02" w:rsidRDefault="00030735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- C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ó trình bày ý tưởng nhưng không phát triển ý hoặc thiếu dẫn chứng, ví dụ minh họa hoặc có bằng chứng nhưng mang tính khái quát</w:t>
            </w:r>
          </w:p>
        </w:tc>
        <w:tc>
          <w:tcPr>
            <w:tcW w:w="765" w:type="pct"/>
            <w:shd w:val="clear" w:color="auto" w:fill="auto"/>
          </w:tcPr>
          <w:p w:rsidR="00030735" w:rsidRPr="00D56F02" w:rsidRDefault="00030735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Nội dung ít liên quan đến chủ đề</w:t>
            </w:r>
          </w:p>
        </w:tc>
        <w:tc>
          <w:tcPr>
            <w:tcW w:w="397" w:type="pct"/>
            <w:shd w:val="clear" w:color="auto" w:fill="auto"/>
          </w:tcPr>
          <w:p w:rsidR="00030735" w:rsidRPr="00D56F02" w:rsidRDefault="00030735" w:rsidP="00DE6198">
            <w:pPr>
              <w:spacing w:after="0"/>
              <w:jc w:val="left"/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030735" w:rsidRPr="003E267F" w:rsidTr="00DE6198">
        <w:tc>
          <w:tcPr>
            <w:tcW w:w="803" w:type="pct"/>
            <w:shd w:val="clear" w:color="auto" w:fill="auto"/>
          </w:tcPr>
          <w:p w:rsidR="00030735" w:rsidRPr="00D56F02" w:rsidRDefault="00030735" w:rsidP="00DE6198">
            <w:pPr>
              <w:ind w:left="-18" w:right="-114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ascii="Calibri" w:eastAsia="Calibri" w:hAnsi="Calibri"/>
                <w:kern w:val="2"/>
                <w:sz w:val="22"/>
                <w:szCs w:val="22"/>
                <w:lang w:val="en-MY"/>
              </w:rPr>
              <w:t xml:space="preserve">5. 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Ngữ pháp</w:t>
            </w:r>
          </w:p>
        </w:tc>
        <w:tc>
          <w:tcPr>
            <w:tcW w:w="457" w:type="pct"/>
            <w:shd w:val="clear" w:color="auto" w:fill="auto"/>
          </w:tcPr>
          <w:p w:rsidR="00030735" w:rsidRPr="00D56F02" w:rsidRDefault="00030735" w:rsidP="00DE6198">
            <w:pPr>
              <w:ind w:left="54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5%</w:t>
            </w:r>
          </w:p>
        </w:tc>
        <w:tc>
          <w:tcPr>
            <w:tcW w:w="942" w:type="pct"/>
            <w:shd w:val="clear" w:color="auto" w:fill="auto"/>
          </w:tcPr>
          <w:p w:rsidR="00030735" w:rsidRPr="00D56F02" w:rsidRDefault="00030735" w:rsidP="00DE6198">
            <w:pPr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- Ngữ pháp, chính tả chuẩn xác.</w:t>
            </w:r>
          </w:p>
          <w:p w:rsidR="00030735" w:rsidRPr="00D56F02" w:rsidRDefault="00030735" w:rsidP="00DE6198">
            <w:pPr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- Câu văn rõ ràng và đa dạng về mẫu câu, từ đơn giản đến phức tạp</w:t>
            </w:r>
          </w:p>
          <w:p w:rsidR="00030735" w:rsidRPr="00D56F02" w:rsidRDefault="00030735" w:rsidP="00DE6198">
            <w:pPr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</w:t>
            </w: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Thể hiện p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hong cách viết</w:t>
            </w: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 cá nhân,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 rõ ràng, dễ hiểu, thu hút người đọc.</w:t>
            </w:r>
          </w:p>
        </w:tc>
        <w:tc>
          <w:tcPr>
            <w:tcW w:w="818" w:type="pct"/>
            <w:shd w:val="clear" w:color="auto" w:fill="auto"/>
          </w:tcPr>
          <w:p w:rsidR="00030735" w:rsidRPr="00D56F02" w:rsidRDefault="00030735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</w:t>
            </w: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Có ít lỗi ngữ pháp, chính tả</w:t>
            </w:r>
          </w:p>
          <w:p w:rsidR="00030735" w:rsidRPr="00D56F02" w:rsidRDefault="00030735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</w:t>
            </w: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Một số lỗi dấu câu hoặc một số câu gây khó hiểu</w:t>
            </w: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.</w:t>
            </w:r>
          </w:p>
          <w:p w:rsidR="00030735" w:rsidRPr="00D56F02" w:rsidRDefault="00030735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</w:t>
            </w: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Có thể hiện phong cách viết nhưng đôi chỗ còn vụng về, khó hiểu</w:t>
            </w:r>
          </w:p>
        </w:tc>
        <w:tc>
          <w:tcPr>
            <w:tcW w:w="818" w:type="pct"/>
            <w:shd w:val="clear" w:color="auto" w:fill="auto"/>
          </w:tcPr>
          <w:p w:rsidR="00030735" w:rsidRPr="00D56F02" w:rsidRDefault="00030735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</w:t>
            </w: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Nhiều lỗi ngữ pháp, chính tả</w:t>
            </w:r>
          </w:p>
          <w:p w:rsidR="00030735" w:rsidRPr="00D56F02" w:rsidRDefault="00030735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</w:t>
            </w:r>
            <w:r w:rsidRPr="004753DC">
              <w:rPr>
                <w:rFonts w:eastAsia="Calibri"/>
                <w:kern w:val="2"/>
                <w:sz w:val="22"/>
                <w:szCs w:val="22"/>
                <w:lang w:val="en-MY"/>
              </w:rPr>
              <w:t>Các câu nhìn chung rõ ràng nhưng có thể có cấu trúc khó hiểu hoặc nội dung không rõ ràng; có thể có một số lỗi chấm câu</w:t>
            </w:r>
          </w:p>
          <w:p w:rsidR="00030735" w:rsidRPr="00D56F02" w:rsidRDefault="00030735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- Không thể hiện được phong cách viết hoặc cách viết không thu hút người đọc</w:t>
            </w:r>
          </w:p>
        </w:tc>
        <w:tc>
          <w:tcPr>
            <w:tcW w:w="765" w:type="pct"/>
            <w:shd w:val="clear" w:color="auto" w:fill="auto"/>
          </w:tcPr>
          <w:p w:rsidR="00030735" w:rsidRPr="00D56F02" w:rsidRDefault="00030735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</w:t>
            </w: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Rất nhiều lỗi ngữ pháp, chính tả</w:t>
            </w:r>
          </w:p>
          <w:p w:rsidR="00030735" w:rsidRPr="00D56F02" w:rsidRDefault="00030735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 xml:space="preserve">- </w:t>
            </w: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Câu văn không rõ ràng, khó hiểu</w:t>
            </w:r>
          </w:p>
          <w:p w:rsidR="00030735" w:rsidRPr="00D56F02" w:rsidRDefault="00030735" w:rsidP="00DE6198">
            <w:pPr>
              <w:ind w:left="48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>
              <w:rPr>
                <w:rFonts w:eastAsia="Calibri"/>
                <w:kern w:val="2"/>
                <w:sz w:val="22"/>
                <w:szCs w:val="22"/>
                <w:lang w:val="en-MY"/>
              </w:rPr>
              <w:t>- Không thể hiện được phong cách viết hoặc cách viết không thu hút người đọc</w:t>
            </w:r>
          </w:p>
        </w:tc>
        <w:tc>
          <w:tcPr>
            <w:tcW w:w="397" w:type="pct"/>
            <w:shd w:val="clear" w:color="auto" w:fill="auto"/>
          </w:tcPr>
          <w:p w:rsidR="00030735" w:rsidRPr="00D56F02" w:rsidRDefault="00030735" w:rsidP="00DE6198">
            <w:pPr>
              <w:spacing w:after="0"/>
              <w:jc w:val="left"/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030735" w:rsidRPr="003E267F" w:rsidTr="00DE6198">
        <w:tc>
          <w:tcPr>
            <w:tcW w:w="803" w:type="pct"/>
            <w:shd w:val="clear" w:color="auto" w:fill="auto"/>
          </w:tcPr>
          <w:p w:rsidR="00030735" w:rsidRPr="00D56F02" w:rsidRDefault="00030735" w:rsidP="00DE6198">
            <w:pPr>
              <w:spacing w:line="312" w:lineRule="auto"/>
              <w:ind w:left="-18" w:right="-114"/>
              <w:rPr>
                <w:rFonts w:eastAsia="Calibri"/>
                <w:kern w:val="2"/>
                <w:sz w:val="22"/>
                <w:szCs w:val="22"/>
                <w:lang w:val="en-AU"/>
              </w:rPr>
            </w:pPr>
            <w:r w:rsidRPr="00D56F02">
              <w:rPr>
                <w:rFonts w:ascii="Calibri" w:eastAsia="Calibri" w:hAnsi="Calibri"/>
                <w:kern w:val="2"/>
                <w:sz w:val="22"/>
                <w:szCs w:val="22"/>
                <w:lang w:val="en-AU"/>
              </w:rPr>
              <w:lastRenderedPageBreak/>
              <w:t xml:space="preserve">6. </w:t>
            </w: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Tài liệu tham khảo và trích dẫn</w:t>
            </w:r>
          </w:p>
        </w:tc>
        <w:tc>
          <w:tcPr>
            <w:tcW w:w="457" w:type="pct"/>
            <w:shd w:val="clear" w:color="auto" w:fill="auto"/>
          </w:tcPr>
          <w:p w:rsidR="00030735" w:rsidRPr="00D56F02" w:rsidRDefault="00030735" w:rsidP="00DE6198">
            <w:pPr>
              <w:ind w:left="54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10%</w:t>
            </w:r>
          </w:p>
        </w:tc>
        <w:tc>
          <w:tcPr>
            <w:tcW w:w="942" w:type="pct"/>
            <w:shd w:val="clear" w:color="auto" w:fill="auto"/>
          </w:tcPr>
          <w:p w:rsidR="00030735" w:rsidRPr="00D56F02" w:rsidRDefault="00030735" w:rsidP="00DE6198">
            <w:pPr>
              <w:spacing w:line="312" w:lineRule="auto"/>
              <w:ind w:left="24"/>
              <w:rPr>
                <w:rFonts w:eastAsia="Calibri"/>
                <w:kern w:val="2"/>
                <w:sz w:val="22"/>
                <w:szCs w:val="22"/>
                <w:lang w:val="en-AU"/>
              </w:rPr>
            </w:pP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Có s</w:t>
            </w:r>
            <w:r w:rsidRPr="00FE5FEF">
              <w:rPr>
                <w:rFonts w:eastAsia="Calibri"/>
                <w:kern w:val="2"/>
                <w:sz w:val="22"/>
                <w:szCs w:val="22"/>
                <w:lang w:val="en-AU"/>
              </w:rPr>
              <w:t xml:space="preserve">ự </w:t>
            </w: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tương thích</w:t>
            </w:r>
            <w:r w:rsidRPr="00FE5FEF">
              <w:rPr>
                <w:rFonts w:eastAsia="Calibri"/>
                <w:kern w:val="2"/>
                <w:sz w:val="22"/>
                <w:szCs w:val="22"/>
                <w:lang w:val="en-AU"/>
              </w:rPr>
              <w:t xml:space="preserve"> giữa danh </w:t>
            </w: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mục</w:t>
            </w:r>
            <w:r w:rsidRPr="00FE5FEF">
              <w:rPr>
                <w:rFonts w:eastAsia="Calibri"/>
                <w:kern w:val="2"/>
                <w:sz w:val="22"/>
                <w:szCs w:val="22"/>
                <w:lang w:val="en-AU"/>
              </w:rPr>
              <w:t xml:space="preserve"> tài liệu tham khảo và trích dẫn trong báo cáo và định dạng tài liệu tham khảo tuân theo hướng dẫ</w:t>
            </w: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n</w:t>
            </w:r>
          </w:p>
        </w:tc>
        <w:tc>
          <w:tcPr>
            <w:tcW w:w="818" w:type="pct"/>
            <w:shd w:val="clear" w:color="auto" w:fill="auto"/>
          </w:tcPr>
          <w:p w:rsidR="00030735" w:rsidRPr="00D56F02" w:rsidRDefault="00030735" w:rsidP="00DE6198">
            <w:pPr>
              <w:spacing w:line="312" w:lineRule="auto"/>
              <w:ind w:left="48"/>
              <w:rPr>
                <w:rFonts w:eastAsia="Calibri"/>
                <w:kern w:val="2"/>
                <w:sz w:val="22"/>
                <w:szCs w:val="22"/>
                <w:lang w:val="en-AU"/>
              </w:rPr>
            </w:pP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Có nhỏ hơn 20% lỗi</w:t>
            </w:r>
          </w:p>
        </w:tc>
        <w:tc>
          <w:tcPr>
            <w:tcW w:w="818" w:type="pct"/>
            <w:shd w:val="clear" w:color="auto" w:fill="auto"/>
          </w:tcPr>
          <w:p w:rsidR="00030735" w:rsidRPr="00D56F02" w:rsidRDefault="00030735" w:rsidP="00DE6198">
            <w:pPr>
              <w:spacing w:line="312" w:lineRule="auto"/>
              <w:ind w:left="48"/>
              <w:rPr>
                <w:rFonts w:eastAsia="Calibri"/>
                <w:kern w:val="2"/>
                <w:sz w:val="22"/>
                <w:szCs w:val="22"/>
                <w:lang w:val="en-AU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AU"/>
              </w:rPr>
              <w:t xml:space="preserve">20 – 50% </w:t>
            </w: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lỗi</w:t>
            </w:r>
          </w:p>
        </w:tc>
        <w:tc>
          <w:tcPr>
            <w:tcW w:w="765" w:type="pct"/>
            <w:shd w:val="clear" w:color="auto" w:fill="auto"/>
          </w:tcPr>
          <w:p w:rsidR="00030735" w:rsidRPr="00D56F02" w:rsidRDefault="00030735" w:rsidP="00DE6198">
            <w:pPr>
              <w:spacing w:line="312" w:lineRule="auto"/>
              <w:ind w:left="48"/>
              <w:rPr>
                <w:rFonts w:eastAsia="Calibri"/>
                <w:kern w:val="2"/>
                <w:sz w:val="22"/>
                <w:szCs w:val="22"/>
                <w:lang w:val="en-AU"/>
              </w:rPr>
            </w:pP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&gt; 50% lỗi</w:t>
            </w:r>
            <w:r w:rsidRPr="00D56F02">
              <w:rPr>
                <w:rFonts w:eastAsia="Calibri"/>
                <w:kern w:val="2"/>
                <w:sz w:val="22"/>
                <w:szCs w:val="22"/>
                <w:lang w:val="en-AU"/>
              </w:rPr>
              <w:t xml:space="preserve"> references</w:t>
            </w:r>
          </w:p>
        </w:tc>
        <w:tc>
          <w:tcPr>
            <w:tcW w:w="397" w:type="pct"/>
            <w:shd w:val="clear" w:color="auto" w:fill="auto"/>
          </w:tcPr>
          <w:p w:rsidR="00030735" w:rsidRPr="00D56F02" w:rsidRDefault="00030735" w:rsidP="00DE6198">
            <w:pPr>
              <w:spacing w:after="0"/>
              <w:jc w:val="left"/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030735" w:rsidRPr="003E267F" w:rsidTr="00DE6198">
        <w:tc>
          <w:tcPr>
            <w:tcW w:w="803" w:type="pct"/>
            <w:shd w:val="clear" w:color="auto" w:fill="auto"/>
          </w:tcPr>
          <w:p w:rsidR="00030735" w:rsidRPr="00D56F02" w:rsidRDefault="00030735" w:rsidP="00DE6198">
            <w:pPr>
              <w:spacing w:line="312" w:lineRule="auto"/>
              <w:ind w:left="-18" w:right="-114"/>
              <w:rPr>
                <w:rFonts w:eastAsia="Calibri"/>
                <w:kern w:val="2"/>
                <w:sz w:val="22"/>
                <w:szCs w:val="22"/>
                <w:lang w:val="en-AU"/>
              </w:rPr>
            </w:pPr>
            <w:r w:rsidRPr="00D56F02">
              <w:rPr>
                <w:rFonts w:ascii="Calibri" w:eastAsia="Calibri" w:hAnsi="Calibri"/>
                <w:kern w:val="2"/>
                <w:sz w:val="22"/>
                <w:szCs w:val="22"/>
                <w:lang w:val="en-AU"/>
              </w:rPr>
              <w:t xml:space="preserve">7. </w:t>
            </w: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Đạo văn</w:t>
            </w:r>
          </w:p>
        </w:tc>
        <w:tc>
          <w:tcPr>
            <w:tcW w:w="457" w:type="pct"/>
            <w:shd w:val="clear" w:color="auto" w:fill="auto"/>
          </w:tcPr>
          <w:p w:rsidR="00030735" w:rsidRPr="00D56F02" w:rsidRDefault="00030735" w:rsidP="00DE6198">
            <w:pPr>
              <w:ind w:left="54"/>
              <w:rPr>
                <w:rFonts w:eastAsia="Calibri"/>
                <w:kern w:val="2"/>
                <w:sz w:val="22"/>
                <w:szCs w:val="22"/>
                <w:lang w:val="en-MY"/>
              </w:rPr>
            </w:pPr>
            <w:r w:rsidRPr="00D56F02">
              <w:rPr>
                <w:rFonts w:eastAsia="Calibri"/>
                <w:kern w:val="2"/>
                <w:sz w:val="22"/>
                <w:szCs w:val="22"/>
                <w:lang w:val="en-MY"/>
              </w:rPr>
              <w:t>10%</w:t>
            </w:r>
          </w:p>
        </w:tc>
        <w:tc>
          <w:tcPr>
            <w:tcW w:w="942" w:type="pct"/>
            <w:shd w:val="clear" w:color="auto" w:fill="auto"/>
          </w:tcPr>
          <w:p w:rsidR="00030735" w:rsidRPr="00D56F02" w:rsidRDefault="00030735" w:rsidP="00DE6198">
            <w:pPr>
              <w:spacing w:line="312" w:lineRule="auto"/>
              <w:ind w:left="24"/>
              <w:rPr>
                <w:rFonts w:eastAsia="Calibri"/>
                <w:kern w:val="2"/>
                <w:sz w:val="22"/>
                <w:szCs w:val="22"/>
                <w:lang w:val="en-AU"/>
              </w:rPr>
            </w:pP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Tỷ lệ đạo văn &lt; 5%</w:t>
            </w:r>
          </w:p>
        </w:tc>
        <w:tc>
          <w:tcPr>
            <w:tcW w:w="818" w:type="pct"/>
            <w:shd w:val="clear" w:color="auto" w:fill="auto"/>
          </w:tcPr>
          <w:p w:rsidR="00030735" w:rsidRPr="00D56F02" w:rsidRDefault="00030735" w:rsidP="00DE6198">
            <w:pPr>
              <w:spacing w:line="312" w:lineRule="auto"/>
              <w:ind w:left="48"/>
              <w:rPr>
                <w:rFonts w:eastAsia="Calibri"/>
                <w:kern w:val="2"/>
                <w:sz w:val="22"/>
                <w:szCs w:val="22"/>
                <w:lang w:val="en-AU"/>
              </w:rPr>
            </w:pP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Tỷ lệ đạo văn: 5%-10%</w:t>
            </w:r>
          </w:p>
        </w:tc>
        <w:tc>
          <w:tcPr>
            <w:tcW w:w="818" w:type="pct"/>
            <w:shd w:val="clear" w:color="auto" w:fill="auto"/>
          </w:tcPr>
          <w:p w:rsidR="00030735" w:rsidRPr="00D56F02" w:rsidRDefault="00030735" w:rsidP="00DE6198">
            <w:pPr>
              <w:spacing w:line="312" w:lineRule="auto"/>
              <w:ind w:left="48"/>
              <w:rPr>
                <w:rFonts w:eastAsia="Calibri"/>
                <w:kern w:val="2"/>
                <w:sz w:val="22"/>
                <w:szCs w:val="22"/>
                <w:lang w:val="en-AU"/>
              </w:rPr>
            </w:pP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Tỷ lệ đạo văn: 10%-15%</w:t>
            </w:r>
          </w:p>
        </w:tc>
        <w:tc>
          <w:tcPr>
            <w:tcW w:w="765" w:type="pct"/>
            <w:shd w:val="clear" w:color="auto" w:fill="auto"/>
          </w:tcPr>
          <w:p w:rsidR="00030735" w:rsidRPr="00D56F02" w:rsidRDefault="00030735" w:rsidP="00DE6198">
            <w:pPr>
              <w:spacing w:line="312" w:lineRule="auto"/>
              <w:ind w:left="48"/>
              <w:rPr>
                <w:rFonts w:eastAsia="Calibri"/>
                <w:kern w:val="2"/>
                <w:sz w:val="22"/>
                <w:szCs w:val="22"/>
                <w:lang w:val="en-AU"/>
              </w:rPr>
            </w:pPr>
            <w:r>
              <w:rPr>
                <w:rFonts w:eastAsia="Calibri"/>
                <w:kern w:val="2"/>
                <w:sz w:val="22"/>
                <w:szCs w:val="22"/>
                <w:lang w:val="en-AU"/>
              </w:rPr>
              <w:t>Tỷ lệ đạo văn: 15%-20%</w:t>
            </w:r>
          </w:p>
        </w:tc>
        <w:tc>
          <w:tcPr>
            <w:tcW w:w="397" w:type="pct"/>
            <w:shd w:val="clear" w:color="auto" w:fill="auto"/>
          </w:tcPr>
          <w:p w:rsidR="00030735" w:rsidRPr="00D56F02" w:rsidRDefault="00030735" w:rsidP="00DE6198">
            <w:pPr>
              <w:spacing w:after="0"/>
              <w:jc w:val="left"/>
              <w:rPr>
                <w:rFonts w:eastAsia="Calibri"/>
                <w:kern w:val="2"/>
                <w:sz w:val="22"/>
                <w:szCs w:val="22"/>
              </w:rPr>
            </w:pPr>
          </w:p>
        </w:tc>
      </w:tr>
    </w:tbl>
    <w:p w:rsidR="00030735" w:rsidRPr="00E35638" w:rsidRDefault="00030735" w:rsidP="00030735">
      <w:pPr>
        <w:spacing w:before="0" w:after="0"/>
        <w:rPr>
          <w:lang w:val="en-AU"/>
        </w:rPr>
      </w:pPr>
      <w:r>
        <w:rPr>
          <w:b/>
          <w:lang w:val="en-AU"/>
        </w:rPr>
        <w:t>Chú ý</w:t>
      </w:r>
      <w:r w:rsidRPr="00E35638">
        <w:rPr>
          <w:b/>
          <w:lang w:val="en-AU"/>
        </w:rPr>
        <w:t xml:space="preserve">: </w:t>
      </w:r>
      <w:r>
        <w:rPr>
          <w:lang w:val="en-AU"/>
        </w:rPr>
        <w:t xml:space="preserve">Trong trường hợp tỷ lệ đạo văn lớn hơn 20%, bài làm sẽ nhận 0 điểm như trong Quy định về chống đạo văn của Trường Đại học Việt Nhật </w:t>
      </w:r>
    </w:p>
    <w:p w:rsidR="00030735" w:rsidRPr="00857EBA" w:rsidRDefault="00030735" w:rsidP="00030735">
      <w:pPr>
        <w:spacing w:before="240" w:line="360" w:lineRule="auto"/>
        <w:rPr>
          <w:rFonts w:eastAsia="Calibri"/>
          <w:i/>
          <w:szCs w:val="26"/>
        </w:rPr>
      </w:pPr>
      <w:r w:rsidRPr="00857EBA">
        <w:rPr>
          <w:rFonts w:eastAsia="Calibri"/>
          <w:b/>
          <w:szCs w:val="26"/>
        </w:rPr>
        <w:t>PHẦN</w:t>
      </w:r>
      <w:r w:rsidRPr="00857EBA">
        <w:rPr>
          <w:rFonts w:eastAsia="Calibri"/>
          <w:b/>
          <w:szCs w:val="26"/>
          <w:lang w:val="vi-VN"/>
        </w:rPr>
        <w:t xml:space="preserve"> II</w:t>
      </w:r>
      <w:r>
        <w:rPr>
          <w:rFonts w:eastAsia="Calibri"/>
          <w:b/>
          <w:szCs w:val="26"/>
        </w:rPr>
        <w:t>I</w:t>
      </w:r>
      <w:r w:rsidRPr="00857EBA">
        <w:rPr>
          <w:rFonts w:eastAsia="Calibri"/>
          <w:b/>
          <w:szCs w:val="26"/>
          <w:lang w:val="vi-VN"/>
        </w:rPr>
        <w:t xml:space="preserve">. </w:t>
      </w:r>
      <w:r w:rsidRPr="00857EBA">
        <w:rPr>
          <w:rFonts w:eastAsia="Calibri"/>
          <w:b/>
          <w:szCs w:val="26"/>
        </w:rPr>
        <w:t>CẤU TRÚC BÀI ĐÁNH GIÁ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2125"/>
        <w:gridCol w:w="1992"/>
        <w:gridCol w:w="1992"/>
        <w:gridCol w:w="2097"/>
      </w:tblGrid>
      <w:tr w:rsidR="00030735" w:rsidRPr="00857EBA" w:rsidTr="00DE6198">
        <w:trPr>
          <w:trHeight w:val="600"/>
        </w:trPr>
        <w:tc>
          <w:tcPr>
            <w:tcW w:w="633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  <w:b/>
                <w:szCs w:val="26"/>
              </w:rPr>
            </w:pPr>
            <w:r w:rsidRPr="00857EBA">
              <w:rPr>
                <w:rFonts w:eastAsia="Calibri"/>
                <w:b/>
                <w:szCs w:val="26"/>
              </w:rPr>
              <w:t>TT</w:t>
            </w:r>
          </w:p>
        </w:tc>
        <w:tc>
          <w:tcPr>
            <w:tcW w:w="1131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Tiêu chí</w:t>
            </w:r>
          </w:p>
        </w:tc>
        <w:tc>
          <w:tcPr>
            <w:tcW w:w="1060" w:type="pct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  <w:b/>
              </w:rPr>
            </w:pPr>
            <w:r w:rsidRPr="00857EBA">
              <w:rPr>
                <w:rFonts w:eastAsia="Calibri"/>
                <w:b/>
              </w:rPr>
              <w:t xml:space="preserve">Chuẩn đầu ra </w:t>
            </w:r>
          </w:p>
        </w:tc>
        <w:tc>
          <w:tcPr>
            <w:tcW w:w="1060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  <w:b/>
              </w:rPr>
            </w:pPr>
            <w:r w:rsidRPr="00857EBA">
              <w:rPr>
                <w:rFonts w:eastAsia="Calibri"/>
                <w:b/>
              </w:rPr>
              <w:t>Thang điểm</w:t>
            </w:r>
          </w:p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  <w:b/>
              </w:rPr>
            </w:pPr>
            <w:r w:rsidRPr="00857EBA">
              <w:rPr>
                <w:rFonts w:eastAsia="Calibri"/>
                <w:b/>
              </w:rPr>
              <w:t>(điểm)</w:t>
            </w:r>
          </w:p>
        </w:tc>
        <w:tc>
          <w:tcPr>
            <w:tcW w:w="1116" w:type="pct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  <w:b/>
              </w:rPr>
            </w:pPr>
            <w:r w:rsidRPr="00857EBA">
              <w:rPr>
                <w:rFonts w:eastAsia="Calibri"/>
                <w:b/>
              </w:rPr>
              <w:t>Ghi chú</w:t>
            </w:r>
          </w:p>
        </w:tc>
      </w:tr>
      <w:tr w:rsidR="00030735" w:rsidRPr="00857EBA" w:rsidTr="00DE6198">
        <w:trPr>
          <w:trHeight w:val="270"/>
        </w:trPr>
        <w:tc>
          <w:tcPr>
            <w:tcW w:w="633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 w:rsidRPr="00857EBA">
              <w:rPr>
                <w:rFonts w:eastAsia="Calibri"/>
              </w:rPr>
              <w:t>1</w:t>
            </w:r>
          </w:p>
        </w:tc>
        <w:tc>
          <w:tcPr>
            <w:tcW w:w="1131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 w:rsidRPr="00857EBA">
              <w:rPr>
                <w:rFonts w:eastAsia="Calibri"/>
              </w:rPr>
              <w:t>1</w:t>
            </w:r>
          </w:p>
        </w:tc>
        <w:tc>
          <w:tcPr>
            <w:tcW w:w="1060" w:type="pct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 w:rsidRPr="00857EBA">
              <w:rPr>
                <w:rFonts w:eastAsia="Calibri"/>
              </w:rPr>
              <w:t>CĐR1</w:t>
            </w:r>
          </w:p>
        </w:tc>
        <w:tc>
          <w:tcPr>
            <w:tcW w:w="1060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116" w:type="pct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030735" w:rsidRPr="00857EBA" w:rsidTr="00DE6198">
        <w:trPr>
          <w:trHeight w:val="406"/>
        </w:trPr>
        <w:tc>
          <w:tcPr>
            <w:tcW w:w="633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 w:rsidRPr="00857EBA">
              <w:rPr>
                <w:rFonts w:eastAsia="Calibri"/>
              </w:rPr>
              <w:t>2</w:t>
            </w:r>
          </w:p>
        </w:tc>
        <w:tc>
          <w:tcPr>
            <w:tcW w:w="1131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 w:rsidRPr="00857EBA">
              <w:rPr>
                <w:rFonts w:eastAsia="Calibri"/>
              </w:rPr>
              <w:t xml:space="preserve">2 </w:t>
            </w:r>
          </w:p>
        </w:tc>
        <w:tc>
          <w:tcPr>
            <w:tcW w:w="1060" w:type="pct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CĐR2</w:t>
            </w:r>
          </w:p>
        </w:tc>
        <w:tc>
          <w:tcPr>
            <w:tcW w:w="1060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16" w:type="pct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030735" w:rsidRPr="00857EBA" w:rsidTr="00DE6198">
        <w:trPr>
          <w:trHeight w:val="406"/>
        </w:trPr>
        <w:tc>
          <w:tcPr>
            <w:tcW w:w="633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 w:rsidRPr="00857EBA">
              <w:rPr>
                <w:rFonts w:eastAsia="Calibri"/>
              </w:rPr>
              <w:t>3</w:t>
            </w:r>
          </w:p>
        </w:tc>
        <w:tc>
          <w:tcPr>
            <w:tcW w:w="1131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 w:rsidRPr="00857EBA">
              <w:rPr>
                <w:rFonts w:eastAsia="Calibri"/>
              </w:rPr>
              <w:t>3</w:t>
            </w:r>
          </w:p>
        </w:tc>
        <w:tc>
          <w:tcPr>
            <w:tcW w:w="1060" w:type="pct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 w:rsidRPr="00857EBA">
              <w:rPr>
                <w:rFonts w:eastAsia="Calibri"/>
              </w:rPr>
              <w:t>CĐR</w:t>
            </w:r>
            <w:r>
              <w:rPr>
                <w:rFonts w:eastAsia="Calibri"/>
              </w:rPr>
              <w:t>2, CĐR</w:t>
            </w:r>
            <w:r w:rsidRPr="00857EBA">
              <w:rPr>
                <w:rFonts w:eastAsia="Calibri"/>
              </w:rPr>
              <w:t>3</w:t>
            </w:r>
          </w:p>
        </w:tc>
        <w:tc>
          <w:tcPr>
            <w:tcW w:w="1060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16" w:type="pct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030735" w:rsidRPr="00857EBA" w:rsidTr="00DE6198">
        <w:trPr>
          <w:trHeight w:val="406"/>
        </w:trPr>
        <w:tc>
          <w:tcPr>
            <w:tcW w:w="633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 w:rsidRPr="00857EBA">
              <w:rPr>
                <w:rFonts w:eastAsia="Calibri"/>
              </w:rPr>
              <w:t>4</w:t>
            </w:r>
          </w:p>
        </w:tc>
        <w:tc>
          <w:tcPr>
            <w:tcW w:w="1131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 w:rsidRPr="00857EBA">
              <w:rPr>
                <w:rFonts w:eastAsia="Calibri"/>
              </w:rPr>
              <w:t>4</w:t>
            </w:r>
          </w:p>
        </w:tc>
        <w:tc>
          <w:tcPr>
            <w:tcW w:w="1060" w:type="pct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 w:rsidRPr="00857EBA">
              <w:rPr>
                <w:rFonts w:eastAsia="Calibri"/>
              </w:rPr>
              <w:t>CĐR3</w:t>
            </w:r>
          </w:p>
        </w:tc>
        <w:tc>
          <w:tcPr>
            <w:tcW w:w="1060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16" w:type="pct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030735" w:rsidRPr="00857EBA" w:rsidTr="00DE6198">
        <w:trPr>
          <w:trHeight w:val="406"/>
        </w:trPr>
        <w:tc>
          <w:tcPr>
            <w:tcW w:w="633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31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060" w:type="pct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 w:rsidRPr="00857EBA">
              <w:rPr>
                <w:rFonts w:eastAsia="Calibri"/>
              </w:rPr>
              <w:t>CĐR3</w:t>
            </w:r>
          </w:p>
        </w:tc>
        <w:tc>
          <w:tcPr>
            <w:tcW w:w="1060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116" w:type="pct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030735" w:rsidRPr="00857EBA" w:rsidTr="00DE6198">
        <w:trPr>
          <w:trHeight w:val="406"/>
        </w:trPr>
        <w:tc>
          <w:tcPr>
            <w:tcW w:w="633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31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060" w:type="pct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 w:rsidRPr="00857EBA">
              <w:rPr>
                <w:rFonts w:eastAsia="Calibri"/>
              </w:rPr>
              <w:t>CĐR3</w:t>
            </w:r>
          </w:p>
        </w:tc>
        <w:tc>
          <w:tcPr>
            <w:tcW w:w="1060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16" w:type="pct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030735" w:rsidRPr="00857EBA" w:rsidTr="00DE6198">
        <w:trPr>
          <w:trHeight w:val="406"/>
        </w:trPr>
        <w:tc>
          <w:tcPr>
            <w:tcW w:w="633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31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060" w:type="pct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 w:rsidRPr="00857EBA">
              <w:rPr>
                <w:rFonts w:eastAsia="Calibri"/>
              </w:rPr>
              <w:t>CĐR3</w:t>
            </w:r>
          </w:p>
        </w:tc>
        <w:tc>
          <w:tcPr>
            <w:tcW w:w="1060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16" w:type="pct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030735" w:rsidRPr="00857EBA" w:rsidTr="00DE6198">
        <w:trPr>
          <w:trHeight w:val="563"/>
        </w:trPr>
        <w:tc>
          <w:tcPr>
            <w:tcW w:w="633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  <w:b/>
                <w:i/>
              </w:rPr>
            </w:pPr>
            <w:r w:rsidRPr="00857EBA">
              <w:rPr>
                <w:rFonts w:eastAsia="Calibri"/>
                <w:b/>
                <w:i/>
              </w:rPr>
              <w:t>Tổng</w:t>
            </w:r>
          </w:p>
        </w:tc>
        <w:tc>
          <w:tcPr>
            <w:tcW w:w="1131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  <w:b/>
                <w:i/>
              </w:rPr>
            </w:pPr>
            <w:r w:rsidRPr="00857EBA">
              <w:rPr>
                <w:rFonts w:eastAsia="Calibri"/>
                <w:b/>
                <w:i/>
              </w:rPr>
              <w:t>4 (câu)</w:t>
            </w:r>
          </w:p>
        </w:tc>
        <w:tc>
          <w:tcPr>
            <w:tcW w:w="1060" w:type="pct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  <w:b/>
                <w:i/>
              </w:rPr>
            </w:pPr>
            <w:r w:rsidRPr="00857EBA">
              <w:rPr>
                <w:rFonts w:eastAsia="Calibri"/>
                <w:b/>
                <w:i/>
              </w:rPr>
              <w:t>2 CĐR</w:t>
            </w:r>
          </w:p>
        </w:tc>
        <w:tc>
          <w:tcPr>
            <w:tcW w:w="1060" w:type="pct"/>
            <w:shd w:val="clear" w:color="auto" w:fill="auto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  <w:b/>
                <w:i/>
              </w:rPr>
            </w:pPr>
            <w:r w:rsidRPr="00857EBA">
              <w:rPr>
                <w:rFonts w:eastAsia="Calibri"/>
                <w:b/>
                <w:i/>
              </w:rPr>
              <w:t>10 điểm</w:t>
            </w:r>
          </w:p>
        </w:tc>
        <w:tc>
          <w:tcPr>
            <w:tcW w:w="1116" w:type="pct"/>
          </w:tcPr>
          <w:p w:rsidR="00030735" w:rsidRPr="00857EBA" w:rsidRDefault="00030735" w:rsidP="00DE6198">
            <w:pPr>
              <w:spacing w:after="0"/>
              <w:jc w:val="center"/>
              <w:rPr>
                <w:rFonts w:eastAsia="Calibri"/>
                <w:b/>
                <w:i/>
              </w:rPr>
            </w:pPr>
          </w:p>
        </w:tc>
      </w:tr>
    </w:tbl>
    <w:p w:rsidR="00030735" w:rsidRPr="00857EBA" w:rsidRDefault="00030735" w:rsidP="00030735"/>
    <w:p w:rsidR="00030735" w:rsidRPr="00857EBA" w:rsidRDefault="00030735" w:rsidP="00030735">
      <w:pPr>
        <w:ind w:left="4308" w:firstLine="6"/>
        <w:jc w:val="center"/>
        <w:rPr>
          <w:i/>
        </w:rPr>
      </w:pPr>
      <w:r>
        <w:rPr>
          <w:i/>
        </w:rPr>
        <w:t>Hà Nội, ngày …  tháng… năm 20…</w:t>
      </w:r>
    </w:p>
    <w:p w:rsidR="00030735" w:rsidRPr="00857EBA" w:rsidRDefault="00030735" w:rsidP="00030735">
      <w:pPr>
        <w:ind w:left="5028" w:hanging="714"/>
        <w:jc w:val="center"/>
        <w:rPr>
          <w:b/>
        </w:rPr>
      </w:pPr>
      <w:r w:rsidRPr="00857EBA">
        <w:rPr>
          <w:b/>
        </w:rPr>
        <w:t>Giảng viên</w:t>
      </w:r>
    </w:p>
    <w:p w:rsidR="00030735" w:rsidRPr="00857EBA" w:rsidRDefault="00030735" w:rsidP="00030735">
      <w:pPr>
        <w:ind w:left="5028" w:hanging="714"/>
        <w:jc w:val="center"/>
        <w:rPr>
          <w:i/>
        </w:rPr>
      </w:pPr>
      <w:r w:rsidRPr="00857EBA">
        <w:rPr>
          <w:i/>
        </w:rPr>
        <w:t>(Ký và ghi rõ họ tên)</w:t>
      </w:r>
    </w:p>
    <w:p w:rsidR="00030735" w:rsidRPr="00857EBA" w:rsidRDefault="00030735" w:rsidP="00030735">
      <w:pPr>
        <w:ind w:left="5028" w:hanging="714"/>
        <w:jc w:val="center"/>
        <w:rPr>
          <w:i/>
        </w:rPr>
      </w:pPr>
    </w:p>
    <w:p w:rsidR="00030735" w:rsidRDefault="00030735" w:rsidP="00030735">
      <w:pPr>
        <w:pStyle w:val="BodyTextIndent2"/>
        <w:spacing w:line="312" w:lineRule="auto"/>
        <w:ind w:firstLine="0"/>
        <w:rPr>
          <w:spacing w:val="0"/>
          <w:szCs w:val="26"/>
        </w:rPr>
      </w:pPr>
    </w:p>
    <w:p w:rsidR="00030735" w:rsidRDefault="00030735" w:rsidP="00030735">
      <w:pPr>
        <w:pStyle w:val="BodyTextIndent2"/>
        <w:spacing w:line="312" w:lineRule="auto"/>
        <w:ind w:firstLine="0"/>
        <w:rPr>
          <w:spacing w:val="0"/>
          <w:szCs w:val="26"/>
        </w:rPr>
      </w:pPr>
    </w:p>
    <w:p w:rsidR="00030735" w:rsidRDefault="00030735" w:rsidP="00030735">
      <w:pPr>
        <w:pStyle w:val="BodyTextIndent2"/>
        <w:spacing w:line="312" w:lineRule="auto"/>
        <w:ind w:firstLine="0"/>
        <w:rPr>
          <w:spacing w:val="0"/>
          <w:szCs w:val="26"/>
        </w:rPr>
      </w:pPr>
    </w:p>
    <w:p w:rsidR="00030735" w:rsidRDefault="00030735" w:rsidP="00030735">
      <w:pPr>
        <w:pStyle w:val="BodyTextIndent2"/>
        <w:spacing w:line="312" w:lineRule="auto"/>
        <w:ind w:firstLine="0"/>
        <w:rPr>
          <w:spacing w:val="0"/>
          <w:szCs w:val="26"/>
        </w:rPr>
      </w:pPr>
    </w:p>
    <w:sectPr w:rsidR="00030735" w:rsidSect="00045F8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3C"/>
    <w:rsid w:val="00030735"/>
    <w:rsid w:val="00045F83"/>
    <w:rsid w:val="00213F6C"/>
    <w:rsid w:val="0041403C"/>
    <w:rsid w:val="00637B5D"/>
    <w:rsid w:val="007D493A"/>
    <w:rsid w:val="009639BB"/>
    <w:rsid w:val="00C2240A"/>
    <w:rsid w:val="00EC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3F8F"/>
  <w15:chartTrackingRefBased/>
  <w15:docId w15:val="{9277EE2E-DD91-412E-B86F-B5C14756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03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30735"/>
    <w:pPr>
      <w:spacing w:before="60" w:after="60" w:line="320" w:lineRule="atLeast"/>
      <w:ind w:firstLine="567"/>
    </w:pPr>
    <w:rPr>
      <w:spacing w:val="4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030735"/>
    <w:rPr>
      <w:rFonts w:ascii="Times New Roman" w:eastAsia="Times New Roman" w:hAnsi="Times New Roman" w:cs="Times New Roman"/>
      <w:spacing w:val="4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hd.tuan</dc:creator>
  <cp:keywords/>
  <dc:description/>
  <cp:lastModifiedBy>hd.tuan</cp:lastModifiedBy>
  <cp:revision>9</cp:revision>
  <cp:lastPrinted>2023-12-09T15:42:00Z</cp:lastPrinted>
  <dcterms:created xsi:type="dcterms:W3CDTF">2023-12-09T15:33:00Z</dcterms:created>
  <dcterms:modified xsi:type="dcterms:W3CDTF">2023-12-09T15:42:00Z</dcterms:modified>
</cp:coreProperties>
</file>